
<file path=[Content_Types].xml><?xml version="1.0" encoding="utf-8"?>
<Types xmlns="http://schemas.openxmlformats.org/package/2006/content-types">
  <Default Extension="(null)"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BC6B6A" w14:textId="3FCD16D6" w:rsidR="00123410" w:rsidRDefault="0010394A" w:rsidP="00160103">
      <w:pPr>
        <w:pStyle w:val="Caption"/>
        <w:rPr>
          <w:noProof/>
        </w:rPr>
      </w:pPr>
      <w:r>
        <w:rPr>
          <w:noProof/>
        </w:rPr>
        <w:drawing>
          <wp:anchor distT="0" distB="0" distL="114300" distR="114300" simplePos="0" relativeHeight="251664384" behindDoc="1" locked="0" layoutInCell="1" allowOverlap="1" wp14:anchorId="39F1D7C0" wp14:editId="07879634">
            <wp:simplePos x="0" y="0"/>
            <wp:positionH relativeFrom="column">
              <wp:posOffset>-904673</wp:posOffset>
            </wp:positionH>
            <wp:positionV relativeFrom="paragraph">
              <wp:posOffset>-914400</wp:posOffset>
            </wp:positionV>
            <wp:extent cx="7779917" cy="10068128"/>
            <wp:effectExtent l="0" t="0" r="5715" b="31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nal report RA1-skyline-3_v3.pdf"/>
                    <pic:cNvPicPr/>
                  </pic:nvPicPr>
                  <pic:blipFill>
                    <a:blip r:embed="rId8">
                      <a:extLst>
                        <a:ext uri="{28A0092B-C50C-407E-A947-70E740481C1C}">
                          <a14:useLocalDpi xmlns:a14="http://schemas.microsoft.com/office/drawing/2010/main" val="0"/>
                        </a:ext>
                      </a:extLst>
                    </a:blip>
                    <a:stretch>
                      <a:fillRect/>
                    </a:stretch>
                  </pic:blipFill>
                  <pic:spPr>
                    <a:xfrm>
                      <a:off x="0" y="0"/>
                      <a:ext cx="7786318" cy="10076412"/>
                    </a:xfrm>
                    <a:prstGeom prst="rect">
                      <a:avLst/>
                    </a:prstGeom>
                  </pic:spPr>
                </pic:pic>
              </a:graphicData>
            </a:graphic>
            <wp14:sizeRelH relativeFrom="page">
              <wp14:pctWidth>0</wp14:pctWidth>
            </wp14:sizeRelH>
            <wp14:sizeRelV relativeFrom="page">
              <wp14:pctHeight>0</wp14:pctHeight>
            </wp14:sizeRelV>
          </wp:anchor>
        </w:drawing>
      </w:r>
      <w:r w:rsidR="00123410">
        <w:rPr>
          <w:noProof/>
        </w:rPr>
        <w:softHyphen/>
      </w:r>
      <w:r w:rsidR="00123410">
        <w:rPr>
          <w:noProof/>
        </w:rPr>
        <w:softHyphen/>
      </w:r>
      <w:r w:rsidR="00123410">
        <w:rPr>
          <w:noProof/>
        </w:rPr>
        <w:softHyphen/>
      </w:r>
    </w:p>
    <w:p w14:paraId="4D71BF89" w14:textId="28B4EFBB" w:rsidR="00123410" w:rsidRPr="00B55E94" w:rsidRDefault="00C765A4" w:rsidP="00B55E94">
      <w:pPr>
        <w:pStyle w:val="Footer"/>
      </w:pPr>
      <w:r>
        <w:rPr>
          <w:noProof/>
        </w:rPr>
        <mc:AlternateContent>
          <mc:Choice Requires="wps">
            <w:drawing>
              <wp:anchor distT="0" distB="0" distL="114300" distR="114300" simplePos="0" relativeHeight="251660288" behindDoc="0" locked="0" layoutInCell="1" allowOverlap="1" wp14:anchorId="4458B193" wp14:editId="126ECCE8">
                <wp:simplePos x="0" y="0"/>
                <wp:positionH relativeFrom="column">
                  <wp:posOffset>694267</wp:posOffset>
                </wp:positionH>
                <wp:positionV relativeFrom="paragraph">
                  <wp:posOffset>876723</wp:posOffset>
                </wp:positionV>
                <wp:extent cx="5785485" cy="3750734"/>
                <wp:effectExtent l="0" t="0" r="0" b="0"/>
                <wp:wrapNone/>
                <wp:docPr id="3" name="Text Box 3"/>
                <wp:cNvGraphicFramePr/>
                <a:graphic xmlns:a="http://schemas.openxmlformats.org/drawingml/2006/main">
                  <a:graphicData uri="http://schemas.microsoft.com/office/word/2010/wordprocessingShape">
                    <wps:wsp>
                      <wps:cNvSpPr txBox="1"/>
                      <wps:spPr>
                        <a:xfrm>
                          <a:off x="0" y="0"/>
                          <a:ext cx="5785485" cy="3750734"/>
                        </a:xfrm>
                        <a:prstGeom prst="rect">
                          <a:avLst/>
                        </a:prstGeom>
                        <a:noFill/>
                        <a:ln w="6350">
                          <a:noFill/>
                        </a:ln>
                      </wps:spPr>
                      <wps:txbx>
                        <w:txbxContent>
                          <w:p w14:paraId="337C9CD2" w14:textId="77777777" w:rsidR="006E2E11" w:rsidRDefault="006E2E11" w:rsidP="006E2E11">
                            <w:pPr>
                              <w:pStyle w:val="ReportDate"/>
                              <w:spacing w:line="240" w:lineRule="auto"/>
                              <w:rPr>
                                <w:rFonts w:ascii="Avenir Next Medium" w:hAnsi="Avenir Next Medium" w:cs="Gill Sans"/>
                                <w:b w:val="0"/>
                                <w:color w:val="000000" w:themeColor="text1"/>
                                <w:sz w:val="72"/>
                                <w:szCs w:val="72"/>
                              </w:rPr>
                            </w:pPr>
                            <w:r w:rsidRPr="006E2E11">
                              <w:rPr>
                                <w:rFonts w:ascii="Avenir Next Medium" w:hAnsi="Avenir Next Medium" w:cs="Gill Sans"/>
                                <w:b w:val="0"/>
                                <w:color w:val="000000" w:themeColor="text1"/>
                                <w:sz w:val="72"/>
                                <w:szCs w:val="72"/>
                              </w:rPr>
                              <w:t>Wearables to command more access and inclusion in a Smarter Transportation System</w:t>
                            </w:r>
                          </w:p>
                          <w:p w14:paraId="0A27F839" w14:textId="62E09046" w:rsidR="00C765A4" w:rsidRPr="00123410" w:rsidRDefault="006E2E11" w:rsidP="00C765A4">
                            <w:pPr>
                              <w:pStyle w:val="ReportDate"/>
                            </w:pPr>
                            <w:r>
                              <w:t>November 2022</w:t>
                            </w:r>
                          </w:p>
                          <w:p w14:paraId="4CDA5807" w14:textId="77777777" w:rsidR="00C765A4" w:rsidRPr="00F72F13" w:rsidRDefault="00C765A4" w:rsidP="00473D39">
                            <w:pPr>
                              <w:pStyle w:val="ReportTitl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58B193" id="_x0000_t202" coordsize="21600,21600" o:spt="202" path="m,l,21600r21600,l21600,xe">
                <v:stroke joinstyle="miter"/>
                <v:path gradientshapeok="t" o:connecttype="rect"/>
              </v:shapetype>
              <v:shape id="Text Box 3" o:spid="_x0000_s1026" type="#_x0000_t202" style="position:absolute;margin-left:54.65pt;margin-top:69.05pt;width:455.55pt;height:295.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" filled="f" stroked="f" strokeweight=".5pt">
                <v:textbox>
                  <w:txbxContent>
                    <w:p w14:paraId="337C9CD2" w14:textId="77777777" w:rsidR="006E2E11" w:rsidRDefault="006E2E11" w:rsidP="006E2E11">
                      <w:pPr>
                        <w:pStyle w:val="ReportDate"/>
                        <w:spacing w:line="240" w:lineRule="auto"/>
                        <w:rPr>
                          <w:rFonts w:ascii="Avenir Next Medium" w:hAnsi="Avenir Next Medium" w:cs="Gill Sans"/>
                          <w:b w:val="0"/>
                          <w:color w:val="000000" w:themeColor="text1"/>
                          <w:sz w:val="72"/>
                          <w:szCs w:val="72"/>
                        </w:rPr>
                      </w:pPr>
                      <w:r w:rsidRPr="006E2E11">
                        <w:rPr>
                          <w:rFonts w:ascii="Avenir Next Medium" w:hAnsi="Avenir Next Medium" w:cs="Gill Sans"/>
                          <w:b w:val="0"/>
                          <w:color w:val="000000" w:themeColor="text1"/>
                          <w:sz w:val="72"/>
                          <w:szCs w:val="72"/>
                        </w:rPr>
                        <w:t>Wearables to command more access and inclusion in a Smarter Transportation System</w:t>
                      </w:r>
                    </w:p>
                    <w:p w14:paraId="0A27F839" w14:textId="62E09046" w:rsidR="00C765A4" w:rsidRPr="00123410" w:rsidRDefault="006E2E11" w:rsidP="00C765A4">
                      <w:pPr>
                        <w:pStyle w:val="ReportDate"/>
                      </w:pPr>
                      <w:r>
                        <w:t>November 2022</w:t>
                      </w:r>
                    </w:p>
                    <w:p w14:paraId="4CDA5807" w14:textId="77777777" w:rsidR="00C765A4" w:rsidRPr="00F72F13" w:rsidRDefault="00C765A4" w:rsidP="00473D39">
                      <w:pPr>
                        <w:pStyle w:val="ReportTitle"/>
                      </w:pPr>
                    </w:p>
                  </w:txbxContent>
                </v:textbox>
              </v:shape>
            </w:pict>
          </mc:Fallback>
        </mc:AlternateContent>
      </w:r>
      <w:r w:rsidR="00473D39">
        <w:rPr>
          <w:noProof/>
        </w:rPr>
        <mc:AlternateContent>
          <mc:Choice Requires="wps">
            <w:drawing>
              <wp:anchor distT="0" distB="0" distL="114300" distR="114300" simplePos="0" relativeHeight="251661312" behindDoc="0" locked="0" layoutInCell="1" allowOverlap="1" wp14:anchorId="70619C99" wp14:editId="42B69D02">
                <wp:simplePos x="0" y="0"/>
                <wp:positionH relativeFrom="column">
                  <wp:posOffset>4277532</wp:posOffset>
                </wp:positionH>
                <wp:positionV relativeFrom="paragraph">
                  <wp:posOffset>2270135</wp:posOffset>
                </wp:positionV>
                <wp:extent cx="2182495" cy="612183"/>
                <wp:effectExtent l="0" t="0" r="0" b="0"/>
                <wp:wrapNone/>
                <wp:docPr id="2" name="Text Box 2"/>
                <wp:cNvGraphicFramePr/>
                <a:graphic xmlns:a="http://schemas.openxmlformats.org/drawingml/2006/main">
                  <a:graphicData uri="http://schemas.microsoft.com/office/word/2010/wordprocessingShape">
                    <wps:wsp>
                      <wps:cNvSpPr txBox="1"/>
                      <wps:spPr>
                        <a:xfrm>
                          <a:off x="0" y="0"/>
                          <a:ext cx="2182495" cy="612183"/>
                        </a:xfrm>
                        <a:prstGeom prst="rect">
                          <a:avLst/>
                        </a:prstGeom>
                        <a:noFill/>
                        <a:ln w="6350">
                          <a:noFill/>
                        </a:ln>
                      </wps:spPr>
                      <wps:txbx>
                        <w:txbxContent>
                          <w:p w14:paraId="368AD08B" w14:textId="6AA5F150" w:rsidR="00123410" w:rsidRPr="00123410" w:rsidRDefault="00123410" w:rsidP="00473D39">
                            <w:pPr>
                              <w:pStyle w:val="ReportDat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19C99" id="Text Box 2" o:spid="_x0000_s1027" type="#_x0000_t202" style="position:absolute;margin-left:336.8pt;margin-top:178.75pt;width:171.85pt;height:48.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" filled="f" stroked="f" strokeweight=".5pt">
                <v:textbox>
                  <w:txbxContent>
                    <w:p w14:paraId="368AD08B" w14:textId="6AA5F150" w:rsidR="00123410" w:rsidRPr="00123410" w:rsidRDefault="00123410" w:rsidP="00473D39">
                      <w:pPr>
                        <w:pStyle w:val="ReportDate"/>
                      </w:pPr>
                    </w:p>
                  </w:txbxContent>
                </v:textbox>
              </v:shape>
            </w:pict>
          </mc:Fallback>
        </mc:AlternateContent>
      </w:r>
      <w:r w:rsidR="00123410">
        <w:rPr>
          <w:noProof/>
        </w:rPr>
        <w:br w:type="page"/>
      </w:r>
    </w:p>
    <w:p w14:paraId="40D29F5E" w14:textId="77777777" w:rsidR="006E2E11" w:rsidRDefault="00B55E94" w:rsidP="006E2E11">
      <w:pPr>
        <w:spacing w:before="0" w:after="0" w:line="240" w:lineRule="auto"/>
        <w:jc w:val="right"/>
        <w:rPr>
          <w:b/>
          <w:sz w:val="28"/>
        </w:rPr>
      </w:pPr>
      <w:r>
        <w:rPr>
          <w:rFonts w:cstheme="majorHAnsi"/>
          <w:i/>
          <w:noProof/>
        </w:rPr>
        <w:lastRenderedPageBreak/>
        <w:drawing>
          <wp:anchor distT="0" distB="0" distL="114300" distR="114300" simplePos="0" relativeHeight="251663360" behindDoc="1" locked="0" layoutInCell="1" allowOverlap="1" wp14:anchorId="078B13A6" wp14:editId="4C38EA17">
            <wp:simplePos x="0" y="0"/>
            <wp:positionH relativeFrom="column">
              <wp:posOffset>-922452</wp:posOffset>
            </wp:positionH>
            <wp:positionV relativeFrom="paragraph">
              <wp:posOffset>-914400</wp:posOffset>
            </wp:positionV>
            <wp:extent cx="7659648" cy="991248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bout C2SMART.pdf"/>
                    <pic:cNvPicPr/>
                  </pic:nvPicPr>
                  <pic:blipFill>
                    <a:blip r:embed="rId9">
                      <a:extLst>
                        <a:ext uri="{28A0092B-C50C-407E-A947-70E740481C1C}">
                          <a14:useLocalDpi xmlns:a14="http://schemas.microsoft.com/office/drawing/2010/main" val="0"/>
                        </a:ext>
                      </a:extLst>
                    </a:blip>
                    <a:stretch>
                      <a:fillRect/>
                    </a:stretch>
                  </pic:blipFill>
                  <pic:spPr>
                    <a:xfrm>
                      <a:off x="0" y="0"/>
                      <a:ext cx="7659648" cy="9912485"/>
                    </a:xfrm>
                    <a:prstGeom prst="rect">
                      <a:avLst/>
                    </a:prstGeom>
                  </pic:spPr>
                </pic:pic>
              </a:graphicData>
            </a:graphic>
            <wp14:sizeRelH relativeFrom="page">
              <wp14:pctWidth>0</wp14:pctWidth>
            </wp14:sizeRelH>
            <wp14:sizeRelV relativeFrom="page">
              <wp14:pctHeight>0</wp14:pctHeight>
            </wp14:sizeRelV>
          </wp:anchor>
        </w:drawing>
      </w:r>
      <w:r w:rsidR="006E2E11" w:rsidRPr="006E2E11">
        <w:rPr>
          <w:b/>
          <w:sz w:val="28"/>
        </w:rPr>
        <w:t xml:space="preserve">Wearables to command </w:t>
      </w:r>
    </w:p>
    <w:p w14:paraId="666F2324" w14:textId="50A40EA5" w:rsidR="006E2E11" w:rsidRDefault="006E2E11" w:rsidP="006E2E11">
      <w:pPr>
        <w:spacing w:before="0" w:after="0" w:line="240" w:lineRule="auto"/>
        <w:jc w:val="right"/>
        <w:rPr>
          <w:b/>
          <w:sz w:val="28"/>
        </w:rPr>
      </w:pPr>
      <w:r w:rsidRPr="006E2E11">
        <w:rPr>
          <w:b/>
          <w:sz w:val="28"/>
        </w:rPr>
        <w:t xml:space="preserve">more access and </w:t>
      </w:r>
    </w:p>
    <w:p w14:paraId="2F1AB725" w14:textId="2EF0C981" w:rsidR="006E2E11" w:rsidRDefault="006E2E11" w:rsidP="006E2E11">
      <w:pPr>
        <w:spacing w:before="0" w:after="0" w:line="240" w:lineRule="auto"/>
        <w:jc w:val="right"/>
        <w:rPr>
          <w:b/>
          <w:sz w:val="28"/>
        </w:rPr>
      </w:pPr>
      <w:r w:rsidRPr="006E2E11">
        <w:rPr>
          <w:b/>
          <w:sz w:val="28"/>
        </w:rPr>
        <w:t xml:space="preserve">inclusion in a Smarter </w:t>
      </w:r>
    </w:p>
    <w:p w14:paraId="4F886716" w14:textId="2BEC9B9E" w:rsidR="00B55E94" w:rsidRPr="00262D11" w:rsidRDefault="006E2E11" w:rsidP="006E2E11">
      <w:pPr>
        <w:spacing w:before="0" w:after="0" w:line="240" w:lineRule="auto"/>
        <w:jc w:val="right"/>
        <w:rPr>
          <w:b/>
          <w:sz w:val="28"/>
        </w:rPr>
      </w:pPr>
      <w:r w:rsidRPr="006E2E11">
        <w:rPr>
          <w:b/>
          <w:sz w:val="28"/>
        </w:rPr>
        <w:t>Transportation System</w:t>
      </w:r>
    </w:p>
    <w:p w14:paraId="3EE79F11" w14:textId="63CACD01" w:rsidR="00B55E94" w:rsidRDefault="00B55E94" w:rsidP="006E2E11">
      <w:pPr>
        <w:spacing w:before="0" w:after="0" w:line="240" w:lineRule="auto"/>
        <w:jc w:val="right"/>
        <w:rPr>
          <w:rFonts w:cstheme="majorHAnsi"/>
        </w:rPr>
      </w:pPr>
    </w:p>
    <w:p w14:paraId="56CE347A" w14:textId="77777777" w:rsidR="00B55E94" w:rsidRPr="00A54751" w:rsidRDefault="00B55E94" w:rsidP="006E2E11">
      <w:pPr>
        <w:spacing w:before="0" w:after="0" w:line="240" w:lineRule="auto"/>
        <w:rPr>
          <w:rFonts w:cstheme="majorHAnsi"/>
        </w:rPr>
      </w:pPr>
    </w:p>
    <w:p w14:paraId="227646AD" w14:textId="77777777" w:rsidR="006E2E11" w:rsidRDefault="006E2E11" w:rsidP="006E2E11">
      <w:pPr>
        <w:spacing w:before="0" w:after="0" w:line="240" w:lineRule="auto"/>
        <w:jc w:val="right"/>
        <w:rPr>
          <w:rFonts w:cstheme="majorHAnsi"/>
        </w:rPr>
      </w:pPr>
      <w:r w:rsidRPr="006E2E11">
        <w:rPr>
          <w:rFonts w:cstheme="majorHAnsi"/>
        </w:rPr>
        <w:t xml:space="preserve">John Ross Rizzo </w:t>
      </w:r>
    </w:p>
    <w:p w14:paraId="480BFE49" w14:textId="52747280" w:rsidR="00B55E94" w:rsidRDefault="006E2E11" w:rsidP="006E2E11">
      <w:pPr>
        <w:spacing w:before="0" w:after="0" w:line="240" w:lineRule="auto"/>
        <w:jc w:val="right"/>
        <w:rPr>
          <w:rFonts w:cstheme="majorHAnsi"/>
          <w:i/>
        </w:rPr>
      </w:pPr>
      <w:r>
        <w:rPr>
          <w:rFonts w:cstheme="majorHAnsi"/>
          <w:i/>
        </w:rPr>
        <w:t>New York University</w:t>
      </w:r>
    </w:p>
    <w:p w14:paraId="58597EED" w14:textId="1254A826" w:rsidR="00186932" w:rsidRPr="00186932" w:rsidRDefault="00186932" w:rsidP="006E2E11">
      <w:pPr>
        <w:spacing w:before="0" w:after="0" w:line="240" w:lineRule="auto"/>
        <w:jc w:val="right"/>
        <w:rPr>
          <w:rFonts w:cstheme="majorHAnsi"/>
          <w:iCs/>
        </w:rPr>
      </w:pPr>
      <w:r w:rsidRPr="00225CFB">
        <w:rPr>
          <w:rFonts w:cstheme="majorHAnsi"/>
          <w:iCs/>
        </w:rPr>
        <w:t>0000-0002-0366-8503</w:t>
      </w:r>
    </w:p>
    <w:p w14:paraId="0F2717B4" w14:textId="77777777" w:rsidR="00B55E94" w:rsidRPr="00A54751" w:rsidRDefault="00B55E94" w:rsidP="006E2E11">
      <w:pPr>
        <w:spacing w:before="0" w:after="0" w:line="240" w:lineRule="auto"/>
        <w:rPr>
          <w:rFonts w:cstheme="majorHAnsi"/>
        </w:rPr>
      </w:pPr>
    </w:p>
    <w:p w14:paraId="390BC8D8" w14:textId="77777777" w:rsidR="006E2E11" w:rsidRDefault="006E2E11" w:rsidP="006E2E11">
      <w:pPr>
        <w:spacing w:before="0" w:after="0" w:line="240" w:lineRule="auto"/>
        <w:jc w:val="right"/>
        <w:rPr>
          <w:rFonts w:cstheme="majorHAnsi"/>
        </w:rPr>
      </w:pPr>
      <w:r w:rsidRPr="006E2E11">
        <w:rPr>
          <w:rFonts w:cstheme="majorHAnsi"/>
        </w:rPr>
        <w:t xml:space="preserve">Chen Feng </w:t>
      </w:r>
    </w:p>
    <w:p w14:paraId="4A2CDA65" w14:textId="39E49A04" w:rsidR="00B55E94" w:rsidRDefault="006E2E11" w:rsidP="006E2E11">
      <w:pPr>
        <w:spacing w:before="0" w:after="0" w:line="240" w:lineRule="auto"/>
        <w:jc w:val="right"/>
        <w:rPr>
          <w:rFonts w:cstheme="majorHAnsi"/>
          <w:iCs/>
        </w:rPr>
      </w:pPr>
      <w:r>
        <w:rPr>
          <w:rFonts w:cstheme="majorHAnsi"/>
          <w:i/>
        </w:rPr>
        <w:t>New York University</w:t>
      </w:r>
    </w:p>
    <w:p w14:paraId="11F55DF4" w14:textId="7407E2FE" w:rsidR="006E2E11" w:rsidRDefault="006E2E11" w:rsidP="006E2E11">
      <w:pPr>
        <w:spacing w:before="0" w:after="0" w:line="240" w:lineRule="auto"/>
        <w:jc w:val="right"/>
        <w:rPr>
          <w:rFonts w:cstheme="majorHAnsi"/>
          <w:iCs/>
        </w:rPr>
      </w:pPr>
      <w:r w:rsidRPr="006E2E11">
        <w:rPr>
          <w:rFonts w:cstheme="majorHAnsi"/>
          <w:iCs/>
        </w:rPr>
        <w:t>0000-0003-3211-1576</w:t>
      </w:r>
    </w:p>
    <w:p w14:paraId="6D9C1B30" w14:textId="18CBF674" w:rsidR="006E2E11" w:rsidRDefault="006E2E11" w:rsidP="006E2E11">
      <w:pPr>
        <w:spacing w:before="0" w:after="0" w:line="240" w:lineRule="auto"/>
        <w:jc w:val="right"/>
        <w:rPr>
          <w:rFonts w:cstheme="majorHAnsi"/>
          <w:iCs/>
        </w:rPr>
      </w:pPr>
    </w:p>
    <w:p w14:paraId="7FFA3372" w14:textId="77777777" w:rsidR="006E2E11" w:rsidRDefault="006E2E11" w:rsidP="006E2E11">
      <w:pPr>
        <w:spacing w:before="0" w:after="0" w:line="240" w:lineRule="auto"/>
        <w:jc w:val="right"/>
        <w:rPr>
          <w:rFonts w:cstheme="majorHAnsi"/>
          <w:iCs/>
        </w:rPr>
      </w:pPr>
      <w:r w:rsidRPr="006E2E11">
        <w:rPr>
          <w:rFonts w:cstheme="majorHAnsi"/>
          <w:iCs/>
        </w:rPr>
        <w:t>Ruoyu Wang</w:t>
      </w:r>
    </w:p>
    <w:p w14:paraId="66BF1CE3" w14:textId="666991EB" w:rsidR="006E2E11" w:rsidRPr="006E2E11" w:rsidRDefault="006E2E11" w:rsidP="006E2E11">
      <w:pPr>
        <w:spacing w:before="0" w:after="0" w:line="240" w:lineRule="auto"/>
        <w:jc w:val="right"/>
        <w:rPr>
          <w:rFonts w:cstheme="majorHAnsi"/>
          <w:i/>
        </w:rPr>
      </w:pPr>
      <w:r>
        <w:rPr>
          <w:rFonts w:cstheme="majorHAnsi"/>
          <w:i/>
        </w:rPr>
        <w:t>New York University</w:t>
      </w:r>
      <w:r w:rsidRPr="006E2E11">
        <w:rPr>
          <w:rFonts w:cstheme="majorHAnsi"/>
          <w:i/>
        </w:rPr>
        <w:t xml:space="preserve"> </w:t>
      </w:r>
    </w:p>
    <w:p w14:paraId="4CC414A5" w14:textId="77777777" w:rsidR="006E2E11" w:rsidRPr="006E2E11" w:rsidRDefault="006E2E11" w:rsidP="006E2E11">
      <w:pPr>
        <w:spacing w:before="0" w:after="0" w:line="240" w:lineRule="auto"/>
        <w:jc w:val="right"/>
        <w:rPr>
          <w:rFonts w:cstheme="majorHAnsi"/>
          <w:iCs/>
        </w:rPr>
      </w:pPr>
    </w:p>
    <w:p w14:paraId="63BA76E9" w14:textId="3D8D0EE8" w:rsidR="006E2E11" w:rsidRDefault="006E2E11" w:rsidP="006E2E11">
      <w:pPr>
        <w:spacing w:before="0" w:after="0" w:line="240" w:lineRule="auto"/>
        <w:jc w:val="right"/>
        <w:rPr>
          <w:rFonts w:cstheme="majorHAnsi"/>
          <w:iCs/>
        </w:rPr>
      </w:pPr>
      <w:r w:rsidRPr="006E2E11">
        <w:rPr>
          <w:rFonts w:cstheme="majorHAnsi"/>
          <w:iCs/>
        </w:rPr>
        <w:t>Diwei Sheng</w:t>
      </w:r>
    </w:p>
    <w:p w14:paraId="6781B265" w14:textId="298AFD3D" w:rsidR="006E2E11" w:rsidRPr="006E2E11" w:rsidRDefault="006E2E11" w:rsidP="006E2E11">
      <w:pPr>
        <w:spacing w:before="0" w:after="0" w:line="240" w:lineRule="auto"/>
        <w:jc w:val="right"/>
        <w:rPr>
          <w:rFonts w:cstheme="majorHAnsi"/>
          <w:i/>
        </w:rPr>
      </w:pPr>
      <w:r>
        <w:rPr>
          <w:rFonts w:cstheme="majorHAnsi"/>
          <w:i/>
        </w:rPr>
        <w:t>New York University</w:t>
      </w:r>
    </w:p>
    <w:p w14:paraId="35C32145" w14:textId="77777777" w:rsidR="00B55E94" w:rsidRPr="00A54751" w:rsidRDefault="00B55E94" w:rsidP="00641681">
      <w:pPr>
        <w:spacing w:before="0" w:after="0" w:line="240" w:lineRule="auto"/>
        <w:ind w:right="-540"/>
        <w:jc w:val="right"/>
        <w:rPr>
          <w:rFonts w:cstheme="majorHAnsi"/>
        </w:rPr>
      </w:pPr>
    </w:p>
    <w:p w14:paraId="1FCDD8B1" w14:textId="2D52E38D" w:rsidR="00045F1E" w:rsidRPr="00045F1E" w:rsidRDefault="00045F1E" w:rsidP="00641681">
      <w:pPr>
        <w:jc w:val="center"/>
        <w:rPr>
          <w:rFonts w:asciiTheme="majorHAnsi" w:hAnsiTheme="majorHAnsi"/>
          <w:color w:val="5B2A85" w:themeColor="accent1"/>
          <w:sz w:val="32"/>
          <w:szCs w:val="32"/>
        </w:rPr>
      </w:pPr>
      <w:r w:rsidRPr="00045F1E">
        <w:rPr>
          <w:rFonts w:asciiTheme="majorHAnsi" w:hAnsiTheme="majorHAnsi"/>
          <w:color w:val="5B2A85" w:themeColor="accent1"/>
          <w:sz w:val="32"/>
          <w:szCs w:val="32"/>
        </w:rPr>
        <w:t>Disclaimer</w:t>
      </w:r>
    </w:p>
    <w:p w14:paraId="36FEC3AF" w14:textId="77777777" w:rsidR="00045F1E" w:rsidRPr="00045F1E" w:rsidRDefault="00045F1E" w:rsidP="00045F1E"/>
    <w:p w14:paraId="66A5F20E" w14:textId="77777777" w:rsidR="00DD3C99" w:rsidRPr="0086600D" w:rsidRDefault="00DD3C99" w:rsidP="006E2E11">
      <w:pPr>
        <w:ind w:left="6390"/>
        <w:jc w:val="right"/>
        <w:rPr>
          <w:i/>
        </w:rPr>
      </w:pPr>
    </w:p>
    <w:p w14:paraId="456F24E0" w14:textId="5F5650DA" w:rsidR="006E2E11" w:rsidRDefault="006E2E11">
      <w:pPr>
        <w:spacing w:before="0" w:after="0" w:line="240" w:lineRule="auto"/>
        <w:rPr>
          <w:rFonts w:eastAsia="Times New Roman" w:cs="Times New Roman"/>
          <w:i/>
        </w:rPr>
      </w:pPr>
      <w:r>
        <w:rPr>
          <w:rFonts w:eastAsia="Times New Roman" w:cs="Times New Roman"/>
          <w:i/>
        </w:rPr>
        <w:br w:type="page"/>
      </w:r>
    </w:p>
    <w:p w14:paraId="0D68AB24" w14:textId="77777777" w:rsidR="00DD3C99" w:rsidRDefault="00DD3C99" w:rsidP="00DD3C99">
      <w:pPr>
        <w:rPr>
          <w:rFonts w:eastAsia="Times New Roman" w:cs="Times New Roman"/>
        </w:rPr>
      </w:pPr>
    </w:p>
    <w:p w14:paraId="53E679AB" w14:textId="77777777" w:rsidR="00045F1E" w:rsidRDefault="00045F1E" w:rsidP="00DD3C99">
      <w:pPr>
        <w:rPr>
          <w:rFonts w:eastAsia="Times New Roman" w:cs="Times New Roman"/>
        </w:rPr>
      </w:pPr>
    </w:p>
    <w:p w14:paraId="4CD10626" w14:textId="064FC4E4" w:rsidR="006E2E11" w:rsidRPr="006E2E11" w:rsidRDefault="006E2E11" w:rsidP="006E2E11">
      <w:pPr>
        <w:jc w:val="center"/>
        <w:rPr>
          <w:rFonts w:asciiTheme="majorHAnsi" w:hAnsiTheme="majorHAnsi"/>
          <w:color w:val="5B2A85" w:themeColor="accent1"/>
          <w:sz w:val="32"/>
          <w:szCs w:val="32"/>
        </w:rPr>
      </w:pPr>
      <w:r>
        <w:rPr>
          <w:rFonts w:asciiTheme="majorHAnsi" w:hAnsiTheme="majorHAnsi"/>
          <w:color w:val="5B2A85" w:themeColor="accent1"/>
          <w:sz w:val="32"/>
          <w:szCs w:val="32"/>
        </w:rPr>
        <w:t>Disclaimer</w:t>
      </w:r>
    </w:p>
    <w:p w14:paraId="4CE304A2" w14:textId="79AE4CE8" w:rsidR="006E2E11" w:rsidRPr="006E2E11" w:rsidRDefault="006E2E11" w:rsidP="006E2E11">
      <w:pPr>
        <w:jc w:val="center"/>
        <w:rPr>
          <w:rFonts w:asciiTheme="majorHAnsi" w:hAnsiTheme="majorHAnsi"/>
          <w:i/>
          <w:iCs/>
          <w:color w:val="000000" w:themeColor="text1"/>
          <w:sz w:val="24"/>
        </w:rPr>
      </w:pPr>
      <w:r w:rsidRPr="006E2E11">
        <w:rPr>
          <w:rFonts w:asciiTheme="majorHAnsi" w:hAnsiTheme="majorHAnsi"/>
          <w:i/>
          <w:iCs/>
          <w:color w:val="000000" w:themeColor="text1"/>
          <w:sz w:val="24"/>
        </w:rPr>
        <w:t>The contents of this report reflect the views of the authors, who are responsible for the facts and the accuracy of the information presented herein. This document is disseminated in the interest of information exchange. The report is funded, partially or entirely, by a grant from the U.S. Department of Transportation’s University Transportation Centers Program. However, the U.S. Government assumes no liability for the contents or use thereof.</w:t>
      </w:r>
    </w:p>
    <w:p w14:paraId="3C359EE2" w14:textId="77777777" w:rsidR="006E2E11" w:rsidRPr="006E2E11" w:rsidRDefault="006E2E11" w:rsidP="006E2E11">
      <w:pPr>
        <w:jc w:val="center"/>
        <w:rPr>
          <w:rFonts w:asciiTheme="majorHAnsi" w:hAnsiTheme="majorHAnsi"/>
          <w:b/>
          <w:bCs/>
          <w:color w:val="5B2A85" w:themeColor="accent1"/>
          <w:sz w:val="32"/>
          <w:szCs w:val="32"/>
        </w:rPr>
      </w:pPr>
    </w:p>
    <w:p w14:paraId="701D0A62" w14:textId="77777777" w:rsidR="006E2E11" w:rsidRPr="006E2E11" w:rsidRDefault="006E2E11" w:rsidP="006E2E11">
      <w:pPr>
        <w:rPr>
          <w:rFonts w:asciiTheme="majorHAnsi" w:hAnsiTheme="majorHAnsi"/>
          <w:color w:val="5B2A85" w:themeColor="accent1"/>
          <w:sz w:val="32"/>
          <w:szCs w:val="32"/>
        </w:rPr>
      </w:pPr>
    </w:p>
    <w:p w14:paraId="252439FB" w14:textId="77777777" w:rsidR="006E2E11" w:rsidRPr="006E2E11" w:rsidRDefault="006E2E11" w:rsidP="006E2E11">
      <w:pPr>
        <w:jc w:val="center"/>
        <w:rPr>
          <w:rFonts w:asciiTheme="majorHAnsi" w:hAnsiTheme="majorHAnsi"/>
          <w:color w:val="5B2A85" w:themeColor="accent1"/>
          <w:sz w:val="32"/>
          <w:szCs w:val="32"/>
        </w:rPr>
      </w:pPr>
      <w:r w:rsidRPr="006E2E11">
        <w:rPr>
          <w:rFonts w:asciiTheme="majorHAnsi" w:hAnsiTheme="majorHAnsi"/>
          <w:color w:val="5B2A85" w:themeColor="accent1"/>
          <w:sz w:val="32"/>
          <w:szCs w:val="32"/>
        </w:rPr>
        <w:t>Acknowledgements</w:t>
      </w:r>
    </w:p>
    <w:p w14:paraId="79D106B5" w14:textId="77777777" w:rsidR="006E2E11" w:rsidRPr="006E2E11" w:rsidRDefault="006E2E11" w:rsidP="006E2E11">
      <w:pPr>
        <w:jc w:val="center"/>
        <w:rPr>
          <w:rFonts w:asciiTheme="majorHAnsi" w:hAnsiTheme="majorHAnsi"/>
          <w:i/>
          <w:iCs/>
          <w:color w:val="000000" w:themeColor="text1"/>
          <w:sz w:val="24"/>
        </w:rPr>
      </w:pPr>
    </w:p>
    <w:p w14:paraId="5A108E09" w14:textId="037A45CB" w:rsidR="006E2E11" w:rsidRPr="006E2E11" w:rsidRDefault="006E2E11" w:rsidP="006E2E11">
      <w:pPr>
        <w:jc w:val="center"/>
        <w:rPr>
          <w:rFonts w:asciiTheme="majorHAnsi" w:hAnsiTheme="majorHAnsi"/>
          <w:i/>
          <w:iCs/>
          <w:color w:val="000000" w:themeColor="text1"/>
          <w:sz w:val="24"/>
        </w:rPr>
      </w:pPr>
      <w:r w:rsidRPr="006E2E11">
        <w:rPr>
          <w:rFonts w:asciiTheme="majorHAnsi" w:hAnsiTheme="majorHAnsi"/>
          <w:i/>
          <w:iCs/>
          <w:color w:val="000000" w:themeColor="text1"/>
          <w:sz w:val="24"/>
        </w:rPr>
        <w:t>This research is funded by the Connected Cities for Smart Mobility towards Accessible and Resilient Transportation (C2SMART), a Tier 1 University Center awarded by U.S. Department of Transportation under contract 69A3351747124.</w:t>
      </w:r>
    </w:p>
    <w:p w14:paraId="4EAFF3C1" w14:textId="4825C2BD" w:rsidR="006E2E11" w:rsidRPr="006E2E11" w:rsidRDefault="006E2E11" w:rsidP="006E2E11">
      <w:pPr>
        <w:jc w:val="center"/>
        <w:rPr>
          <w:rFonts w:asciiTheme="majorHAnsi" w:hAnsiTheme="majorHAnsi"/>
          <w:i/>
          <w:iCs/>
          <w:color w:val="000000" w:themeColor="text1"/>
          <w:sz w:val="24"/>
        </w:rPr>
      </w:pPr>
      <w:r w:rsidRPr="006E2E11">
        <w:rPr>
          <w:rFonts w:asciiTheme="majorHAnsi" w:hAnsiTheme="majorHAnsi"/>
          <w:i/>
          <w:iCs/>
          <w:color w:val="000000" w:themeColor="text1"/>
          <w:sz w:val="24"/>
        </w:rPr>
        <w:t>The authors would like to thank Carmera for providing the raw NYC image data set that we used for creating the NYU-VPR.</w:t>
      </w:r>
    </w:p>
    <w:p w14:paraId="075680AC" w14:textId="2314C54E" w:rsidR="00DD3C99" w:rsidRDefault="00DD3C99" w:rsidP="00DD3C99">
      <w:pPr>
        <w:rPr>
          <w:rFonts w:ascii="Gotham-Book" w:hAnsi="Gotham-Book"/>
        </w:rPr>
      </w:pPr>
    </w:p>
    <w:p w14:paraId="1C930A72" w14:textId="77777777" w:rsidR="00DD3C99" w:rsidRDefault="00DD3C99" w:rsidP="00DD3C99">
      <w:pPr>
        <w:rPr>
          <w:rFonts w:ascii="Gotham-Book" w:hAnsi="Gotham-Book"/>
        </w:rPr>
      </w:pPr>
    </w:p>
    <w:p w14:paraId="3E7031AD" w14:textId="218EE7F0" w:rsidR="00E0624A" w:rsidRDefault="00E0624A" w:rsidP="00E40348">
      <w:pPr>
        <w:sectPr w:rsidR="00E0624A" w:rsidSect="00E0624A">
          <w:headerReference w:type="default" r:id="rId10"/>
          <w:footerReference w:type="default" r:id="rId11"/>
          <w:pgSz w:w="12240" w:h="15840"/>
          <w:pgMar w:top="1440" w:right="1440" w:bottom="1440" w:left="1440" w:header="720" w:footer="720" w:gutter="0"/>
          <w:pgNumType w:fmt="lowerRoman"/>
          <w:cols w:space="1008"/>
          <w:docGrid w:linePitch="360"/>
        </w:sectPr>
      </w:pPr>
    </w:p>
    <w:p w14:paraId="3614EC5B" w14:textId="2204AE18" w:rsidR="00E26955" w:rsidRPr="00BD7F5A" w:rsidRDefault="00BC627E" w:rsidP="00473D39">
      <w:pPr>
        <w:pStyle w:val="Heading1"/>
      </w:pPr>
      <w:bookmarkStart w:id="0" w:name="_Toc119755322"/>
      <w:r>
        <w:lastRenderedPageBreak/>
        <w:t>Executive Summary</w:t>
      </w:r>
      <w:bookmarkEnd w:id="0"/>
    </w:p>
    <w:p w14:paraId="2550E3F5" w14:textId="77777777" w:rsidR="006E2E11" w:rsidRPr="0047712D" w:rsidRDefault="006E2E11" w:rsidP="006E2E11">
      <w:pPr>
        <w:pStyle w:val="Default"/>
        <w:spacing w:line="480" w:lineRule="auto"/>
        <w:ind w:firstLine="720"/>
        <w:contextualSpacing/>
        <w:rPr>
          <w:sz w:val="22"/>
          <w:szCs w:val="22"/>
        </w:rPr>
      </w:pPr>
      <w:r w:rsidRPr="0047712D">
        <w:rPr>
          <w:sz w:val="22"/>
          <w:szCs w:val="22"/>
        </w:rPr>
        <w:t xml:space="preserve">Visual place recognition (VPR), technology often associated with navigation of autonomous vehicles, can be critical to meeting every day urban navigation needs of people with vision disabilities. This research addresses two major obstacles to implementing VPR at scale: 1) the need for side-view place recognition, crucial for identification of sidewalk features like storefronts; and 2) privacy concerns that result from capture of street-view images during the most relevant peak commute hours, and potential tension between obfuscation and inaccuracy that must be addressed before VPR database and query construction. Using an open-source dataset consisting of more than 200,000 images captured via camera-mounted taxis over a </w:t>
      </w:r>
      <w:proofErr w:type="gramStart"/>
      <w:r w:rsidRPr="0047712D">
        <w:rPr>
          <w:sz w:val="22"/>
          <w:szCs w:val="22"/>
        </w:rPr>
        <w:t>2km by 2km</w:t>
      </w:r>
      <w:proofErr w:type="gramEnd"/>
      <w:r w:rsidRPr="0047712D">
        <w:rPr>
          <w:sz w:val="22"/>
          <w:szCs w:val="22"/>
        </w:rPr>
        <w:t xml:space="preserve"> area in Manhattan, New York, over the course of one year, researchers present benchmark results of the performance of popular VPR algorithms at both of these challenges. Results indicate that side-view recognition is significantly more challenging for current VPR methods, and that data anonymization has a negligible, or even marginally beneficial effect on performance.</w:t>
      </w:r>
    </w:p>
    <w:p w14:paraId="2B460380" w14:textId="77777777" w:rsidR="006E2E11" w:rsidRPr="0047712D" w:rsidRDefault="006E2E11" w:rsidP="006E2E11">
      <w:pPr>
        <w:pStyle w:val="Default"/>
        <w:spacing w:line="480" w:lineRule="auto"/>
        <w:ind w:firstLine="360"/>
        <w:contextualSpacing/>
        <w:rPr>
          <w:sz w:val="22"/>
          <w:szCs w:val="22"/>
        </w:rPr>
      </w:pPr>
      <w:r w:rsidRPr="0047712D">
        <w:rPr>
          <w:sz w:val="22"/>
          <w:szCs w:val="22"/>
        </w:rPr>
        <w:t>This research contributes to the larger body of research in the following ways:</w:t>
      </w:r>
    </w:p>
    <w:p w14:paraId="380102A4" w14:textId="214600E1" w:rsidR="006E2E11" w:rsidRPr="0047712D" w:rsidRDefault="006E2E11" w:rsidP="006E2E11">
      <w:pPr>
        <w:pStyle w:val="Default"/>
        <w:numPr>
          <w:ilvl w:val="0"/>
          <w:numId w:val="5"/>
        </w:numPr>
        <w:spacing w:line="480" w:lineRule="auto"/>
        <w:contextualSpacing/>
        <w:rPr>
          <w:sz w:val="22"/>
          <w:szCs w:val="22"/>
        </w:rPr>
      </w:pPr>
      <w:r w:rsidRPr="0047712D">
        <w:rPr>
          <w:sz w:val="22"/>
          <w:szCs w:val="22"/>
        </w:rPr>
        <w:t>Benchmarks VPR methods using a unique large</w:t>
      </w:r>
      <w:r>
        <w:rPr>
          <w:sz w:val="22"/>
          <w:szCs w:val="22"/>
        </w:rPr>
        <w:t>-</w:t>
      </w:r>
      <w:r w:rsidRPr="0047712D">
        <w:rPr>
          <w:sz w:val="22"/>
          <w:szCs w:val="22"/>
        </w:rPr>
        <w:t>scale dataset of over 200,000 front-view and side-view images over a full year, capturing seasonal and other environmental variation</w:t>
      </w:r>
    </w:p>
    <w:p w14:paraId="19CF2FD0" w14:textId="77777777" w:rsidR="006E2E11" w:rsidRPr="0047712D" w:rsidRDefault="006E2E11" w:rsidP="006E2E11">
      <w:pPr>
        <w:pStyle w:val="Default"/>
        <w:numPr>
          <w:ilvl w:val="0"/>
          <w:numId w:val="5"/>
        </w:numPr>
        <w:spacing w:line="480" w:lineRule="auto"/>
        <w:contextualSpacing/>
        <w:rPr>
          <w:sz w:val="22"/>
          <w:szCs w:val="22"/>
        </w:rPr>
      </w:pPr>
      <w:r w:rsidRPr="0047712D">
        <w:rPr>
          <w:sz w:val="22"/>
          <w:szCs w:val="22"/>
        </w:rPr>
        <w:t>Analyzes the causes of the significant challenges of VPR approaches using side-view images</w:t>
      </w:r>
    </w:p>
    <w:p w14:paraId="72CB1ECE" w14:textId="76D41162" w:rsidR="000F6FD8" w:rsidRPr="006E2E11" w:rsidRDefault="006E2E11" w:rsidP="00B55E94">
      <w:pPr>
        <w:pStyle w:val="Default"/>
        <w:numPr>
          <w:ilvl w:val="0"/>
          <w:numId w:val="5"/>
        </w:numPr>
        <w:spacing w:line="480" w:lineRule="auto"/>
        <w:contextualSpacing/>
        <w:rPr>
          <w:sz w:val="22"/>
          <w:szCs w:val="22"/>
        </w:rPr>
      </w:pPr>
      <w:r w:rsidRPr="0047712D">
        <w:rPr>
          <w:sz w:val="22"/>
          <w:szCs w:val="22"/>
        </w:rPr>
        <w:t>Using pixel removal as an anonymization technique and demonstrating that this anonymization has negligible impacts to VPR algorithm performance.</w:t>
      </w:r>
    </w:p>
    <w:p w14:paraId="673F2C14" w14:textId="6C07CBCD" w:rsidR="000F6FD8" w:rsidRDefault="000F6FD8" w:rsidP="00B55E94"/>
    <w:p w14:paraId="711507E7" w14:textId="77777777" w:rsidR="008B6AD4" w:rsidRDefault="008B6AD4" w:rsidP="00B55E94"/>
    <w:p w14:paraId="76D85B01" w14:textId="5CDF9424" w:rsidR="007C1FC9" w:rsidRDefault="007C1FC9" w:rsidP="00473D39">
      <w:pPr>
        <w:pStyle w:val="Heading1"/>
      </w:pPr>
      <w:bookmarkStart w:id="1" w:name="_Toc119755323"/>
      <w:r>
        <w:lastRenderedPageBreak/>
        <w:t>Table of Contents</w:t>
      </w:r>
      <w:bookmarkEnd w:id="1"/>
    </w:p>
    <w:sdt>
      <w:sdtPr>
        <w:rPr>
          <w:rFonts w:asciiTheme="minorHAnsi" w:hAnsiTheme="minorHAnsi"/>
          <w:b w:val="0"/>
          <w:color w:val="auto"/>
          <w:sz w:val="22"/>
        </w:rPr>
        <w:id w:val="1928064596"/>
        <w:docPartObj>
          <w:docPartGallery w:val="Table of Contents"/>
          <w:docPartUnique/>
        </w:docPartObj>
      </w:sdtPr>
      <w:sdtEndPr>
        <w:rPr>
          <w:bCs/>
          <w:noProof/>
        </w:rPr>
      </w:sdtEndPr>
      <w:sdtContent>
        <w:p w14:paraId="0EF635A9" w14:textId="4F692378" w:rsidR="002A73CC" w:rsidRDefault="008547B3">
          <w:pPr>
            <w:pStyle w:val="TOC1"/>
            <w:rPr>
              <w:rFonts w:asciiTheme="minorHAnsi" w:eastAsiaTheme="minorEastAsia" w:hAnsiTheme="minorHAnsi"/>
              <w:b w:val="0"/>
              <w:noProof/>
              <w:color w:val="auto"/>
            </w:rPr>
          </w:pPr>
          <w:r>
            <w:fldChar w:fldCharType="begin"/>
          </w:r>
          <w:r>
            <w:instrText xml:space="preserve"> TOC \o "1-3" \h \z \u </w:instrText>
          </w:r>
          <w:r>
            <w:fldChar w:fldCharType="separate"/>
          </w:r>
          <w:hyperlink w:anchor="_Toc119755322" w:history="1">
            <w:r w:rsidR="002A73CC" w:rsidRPr="00B65AD6">
              <w:rPr>
                <w:rStyle w:val="Hyperlink"/>
                <w:noProof/>
              </w:rPr>
              <w:t>Executive Summary</w:t>
            </w:r>
            <w:r w:rsidR="002A73CC">
              <w:rPr>
                <w:noProof/>
                <w:webHidden/>
              </w:rPr>
              <w:tab/>
            </w:r>
            <w:r w:rsidR="002A73CC">
              <w:rPr>
                <w:noProof/>
                <w:webHidden/>
              </w:rPr>
              <w:fldChar w:fldCharType="begin"/>
            </w:r>
            <w:r w:rsidR="002A73CC">
              <w:rPr>
                <w:noProof/>
                <w:webHidden/>
              </w:rPr>
              <w:instrText xml:space="preserve"> PAGEREF _Toc119755322 \h </w:instrText>
            </w:r>
            <w:r w:rsidR="002A73CC">
              <w:rPr>
                <w:noProof/>
                <w:webHidden/>
              </w:rPr>
            </w:r>
            <w:r w:rsidR="002A73CC">
              <w:rPr>
                <w:noProof/>
                <w:webHidden/>
              </w:rPr>
              <w:fldChar w:fldCharType="separate"/>
            </w:r>
            <w:r w:rsidR="002A73CC">
              <w:rPr>
                <w:noProof/>
                <w:webHidden/>
              </w:rPr>
              <w:t>iv</w:t>
            </w:r>
            <w:r w:rsidR="002A73CC">
              <w:rPr>
                <w:noProof/>
                <w:webHidden/>
              </w:rPr>
              <w:fldChar w:fldCharType="end"/>
            </w:r>
          </w:hyperlink>
        </w:p>
        <w:p w14:paraId="16754BEB" w14:textId="04079DC8" w:rsidR="002A73CC" w:rsidRDefault="00000000">
          <w:pPr>
            <w:pStyle w:val="TOC1"/>
            <w:rPr>
              <w:rFonts w:asciiTheme="minorHAnsi" w:eastAsiaTheme="minorEastAsia" w:hAnsiTheme="minorHAnsi"/>
              <w:b w:val="0"/>
              <w:noProof/>
              <w:color w:val="auto"/>
            </w:rPr>
          </w:pPr>
          <w:hyperlink w:anchor="_Toc119755323" w:history="1">
            <w:r w:rsidR="002A73CC" w:rsidRPr="00B65AD6">
              <w:rPr>
                <w:rStyle w:val="Hyperlink"/>
                <w:noProof/>
              </w:rPr>
              <w:t>Table of Contents</w:t>
            </w:r>
            <w:r w:rsidR="002A73CC">
              <w:rPr>
                <w:noProof/>
                <w:webHidden/>
              </w:rPr>
              <w:tab/>
            </w:r>
            <w:r w:rsidR="002A73CC">
              <w:rPr>
                <w:noProof/>
                <w:webHidden/>
              </w:rPr>
              <w:fldChar w:fldCharType="begin"/>
            </w:r>
            <w:r w:rsidR="002A73CC">
              <w:rPr>
                <w:noProof/>
                <w:webHidden/>
              </w:rPr>
              <w:instrText xml:space="preserve"> PAGEREF _Toc119755323 \h </w:instrText>
            </w:r>
            <w:r w:rsidR="002A73CC">
              <w:rPr>
                <w:noProof/>
                <w:webHidden/>
              </w:rPr>
            </w:r>
            <w:r w:rsidR="002A73CC">
              <w:rPr>
                <w:noProof/>
                <w:webHidden/>
              </w:rPr>
              <w:fldChar w:fldCharType="separate"/>
            </w:r>
            <w:r w:rsidR="002A73CC">
              <w:rPr>
                <w:noProof/>
                <w:webHidden/>
              </w:rPr>
              <w:t>v</w:t>
            </w:r>
            <w:r w:rsidR="002A73CC">
              <w:rPr>
                <w:noProof/>
                <w:webHidden/>
              </w:rPr>
              <w:fldChar w:fldCharType="end"/>
            </w:r>
          </w:hyperlink>
        </w:p>
        <w:p w14:paraId="2CEE40B4" w14:textId="4DF80746" w:rsidR="002A73CC" w:rsidRDefault="00000000">
          <w:pPr>
            <w:pStyle w:val="TOC1"/>
            <w:rPr>
              <w:rFonts w:asciiTheme="minorHAnsi" w:eastAsiaTheme="minorEastAsia" w:hAnsiTheme="minorHAnsi"/>
              <w:b w:val="0"/>
              <w:noProof/>
              <w:color w:val="auto"/>
            </w:rPr>
          </w:pPr>
          <w:hyperlink w:anchor="_Toc119755324" w:history="1">
            <w:r w:rsidR="002A73CC" w:rsidRPr="00B65AD6">
              <w:rPr>
                <w:rStyle w:val="Hyperlink"/>
                <w:noProof/>
              </w:rPr>
              <w:t>List of Figures</w:t>
            </w:r>
            <w:r w:rsidR="002A73CC">
              <w:rPr>
                <w:noProof/>
                <w:webHidden/>
              </w:rPr>
              <w:tab/>
            </w:r>
            <w:r w:rsidR="002A73CC">
              <w:rPr>
                <w:noProof/>
                <w:webHidden/>
              </w:rPr>
              <w:fldChar w:fldCharType="begin"/>
            </w:r>
            <w:r w:rsidR="002A73CC">
              <w:rPr>
                <w:noProof/>
                <w:webHidden/>
              </w:rPr>
              <w:instrText xml:space="preserve"> PAGEREF _Toc119755324 \h </w:instrText>
            </w:r>
            <w:r w:rsidR="002A73CC">
              <w:rPr>
                <w:noProof/>
                <w:webHidden/>
              </w:rPr>
            </w:r>
            <w:r w:rsidR="002A73CC">
              <w:rPr>
                <w:noProof/>
                <w:webHidden/>
              </w:rPr>
              <w:fldChar w:fldCharType="separate"/>
            </w:r>
            <w:r w:rsidR="002A73CC">
              <w:rPr>
                <w:noProof/>
                <w:webHidden/>
              </w:rPr>
              <w:t>vi</w:t>
            </w:r>
            <w:r w:rsidR="002A73CC">
              <w:rPr>
                <w:noProof/>
                <w:webHidden/>
              </w:rPr>
              <w:fldChar w:fldCharType="end"/>
            </w:r>
          </w:hyperlink>
        </w:p>
        <w:p w14:paraId="4B34F40F" w14:textId="2AA4D488" w:rsidR="002A73CC" w:rsidRDefault="00000000">
          <w:pPr>
            <w:pStyle w:val="TOC1"/>
            <w:rPr>
              <w:rFonts w:asciiTheme="minorHAnsi" w:eastAsiaTheme="minorEastAsia" w:hAnsiTheme="minorHAnsi"/>
              <w:b w:val="0"/>
              <w:noProof/>
              <w:color w:val="auto"/>
            </w:rPr>
          </w:pPr>
          <w:hyperlink w:anchor="_Toc119755325" w:history="1">
            <w:r w:rsidR="002A73CC" w:rsidRPr="00B65AD6">
              <w:rPr>
                <w:rStyle w:val="Hyperlink"/>
                <w:noProof/>
              </w:rPr>
              <w:t>List of Tables</w:t>
            </w:r>
            <w:r w:rsidR="002A73CC">
              <w:rPr>
                <w:noProof/>
                <w:webHidden/>
              </w:rPr>
              <w:tab/>
            </w:r>
            <w:r w:rsidR="002A73CC">
              <w:rPr>
                <w:noProof/>
                <w:webHidden/>
              </w:rPr>
              <w:fldChar w:fldCharType="begin"/>
            </w:r>
            <w:r w:rsidR="002A73CC">
              <w:rPr>
                <w:noProof/>
                <w:webHidden/>
              </w:rPr>
              <w:instrText xml:space="preserve"> PAGEREF _Toc119755325 \h </w:instrText>
            </w:r>
            <w:r w:rsidR="002A73CC">
              <w:rPr>
                <w:noProof/>
                <w:webHidden/>
              </w:rPr>
            </w:r>
            <w:r w:rsidR="002A73CC">
              <w:rPr>
                <w:noProof/>
                <w:webHidden/>
              </w:rPr>
              <w:fldChar w:fldCharType="separate"/>
            </w:r>
            <w:r w:rsidR="002A73CC">
              <w:rPr>
                <w:noProof/>
                <w:webHidden/>
              </w:rPr>
              <w:t>vii</w:t>
            </w:r>
            <w:r w:rsidR="002A73CC">
              <w:rPr>
                <w:noProof/>
                <w:webHidden/>
              </w:rPr>
              <w:fldChar w:fldCharType="end"/>
            </w:r>
          </w:hyperlink>
        </w:p>
        <w:p w14:paraId="4983C5E8" w14:textId="7BFE1583" w:rsidR="002A73CC" w:rsidRDefault="00000000">
          <w:pPr>
            <w:pStyle w:val="TOC1"/>
            <w:rPr>
              <w:rFonts w:asciiTheme="minorHAnsi" w:eastAsiaTheme="minorEastAsia" w:hAnsiTheme="minorHAnsi"/>
              <w:b w:val="0"/>
              <w:noProof/>
              <w:color w:val="auto"/>
            </w:rPr>
          </w:pPr>
          <w:hyperlink w:anchor="_Toc119755326" w:history="1">
            <w:r w:rsidR="002A73CC" w:rsidRPr="00B65AD6">
              <w:rPr>
                <w:rStyle w:val="Hyperlink"/>
                <w:noProof/>
              </w:rPr>
              <w:t>Introduction</w:t>
            </w:r>
            <w:r w:rsidR="002A73CC">
              <w:rPr>
                <w:noProof/>
                <w:webHidden/>
              </w:rPr>
              <w:tab/>
            </w:r>
            <w:r w:rsidR="002A73CC">
              <w:rPr>
                <w:noProof/>
                <w:webHidden/>
              </w:rPr>
              <w:fldChar w:fldCharType="begin"/>
            </w:r>
            <w:r w:rsidR="002A73CC">
              <w:rPr>
                <w:noProof/>
                <w:webHidden/>
              </w:rPr>
              <w:instrText xml:space="preserve"> PAGEREF _Toc119755326 \h </w:instrText>
            </w:r>
            <w:r w:rsidR="002A73CC">
              <w:rPr>
                <w:noProof/>
                <w:webHidden/>
              </w:rPr>
            </w:r>
            <w:r w:rsidR="002A73CC">
              <w:rPr>
                <w:noProof/>
                <w:webHidden/>
              </w:rPr>
              <w:fldChar w:fldCharType="separate"/>
            </w:r>
            <w:r w:rsidR="002A73CC">
              <w:rPr>
                <w:noProof/>
                <w:webHidden/>
              </w:rPr>
              <w:t>1</w:t>
            </w:r>
            <w:r w:rsidR="002A73CC">
              <w:rPr>
                <w:noProof/>
                <w:webHidden/>
              </w:rPr>
              <w:fldChar w:fldCharType="end"/>
            </w:r>
          </w:hyperlink>
        </w:p>
        <w:p w14:paraId="5F4C22AE" w14:textId="38FBEA24" w:rsidR="002A73CC" w:rsidRDefault="00000000">
          <w:pPr>
            <w:pStyle w:val="TOC2"/>
            <w:tabs>
              <w:tab w:val="right" w:leader="dot" w:pos="9350"/>
            </w:tabs>
            <w:rPr>
              <w:rFonts w:asciiTheme="minorHAnsi" w:eastAsiaTheme="minorEastAsia" w:hAnsiTheme="minorHAnsi" w:cstheme="minorBidi"/>
              <w:noProof/>
              <w:color w:val="auto"/>
              <w:sz w:val="24"/>
              <w:szCs w:val="24"/>
            </w:rPr>
          </w:pPr>
          <w:hyperlink w:anchor="_Toc119755327" w:history="1">
            <w:r w:rsidR="002A73CC" w:rsidRPr="00B65AD6">
              <w:rPr>
                <w:rStyle w:val="Hyperlink"/>
                <w:noProof/>
              </w:rPr>
              <w:t>Introduction</w:t>
            </w:r>
            <w:r w:rsidR="002A73CC">
              <w:rPr>
                <w:noProof/>
                <w:webHidden/>
              </w:rPr>
              <w:tab/>
            </w:r>
            <w:r w:rsidR="002A73CC">
              <w:rPr>
                <w:noProof/>
                <w:webHidden/>
              </w:rPr>
              <w:fldChar w:fldCharType="begin"/>
            </w:r>
            <w:r w:rsidR="002A73CC">
              <w:rPr>
                <w:noProof/>
                <w:webHidden/>
              </w:rPr>
              <w:instrText xml:space="preserve"> PAGEREF _Toc119755327 \h </w:instrText>
            </w:r>
            <w:r w:rsidR="002A73CC">
              <w:rPr>
                <w:noProof/>
                <w:webHidden/>
              </w:rPr>
            </w:r>
            <w:r w:rsidR="002A73CC">
              <w:rPr>
                <w:noProof/>
                <w:webHidden/>
              </w:rPr>
              <w:fldChar w:fldCharType="separate"/>
            </w:r>
            <w:r w:rsidR="002A73CC">
              <w:rPr>
                <w:noProof/>
                <w:webHidden/>
              </w:rPr>
              <w:t>1</w:t>
            </w:r>
            <w:r w:rsidR="002A73CC">
              <w:rPr>
                <w:noProof/>
                <w:webHidden/>
              </w:rPr>
              <w:fldChar w:fldCharType="end"/>
            </w:r>
          </w:hyperlink>
        </w:p>
        <w:p w14:paraId="06DB5F68" w14:textId="32CF7FC9" w:rsidR="002A73CC" w:rsidRDefault="00000000">
          <w:pPr>
            <w:pStyle w:val="TOC2"/>
            <w:tabs>
              <w:tab w:val="right" w:leader="dot" w:pos="9350"/>
            </w:tabs>
            <w:rPr>
              <w:rFonts w:asciiTheme="minorHAnsi" w:eastAsiaTheme="minorEastAsia" w:hAnsiTheme="minorHAnsi" w:cstheme="minorBidi"/>
              <w:noProof/>
              <w:color w:val="auto"/>
              <w:sz w:val="24"/>
              <w:szCs w:val="24"/>
            </w:rPr>
          </w:pPr>
          <w:hyperlink w:anchor="_Toc119755328" w:history="1">
            <w:r w:rsidR="002A73CC" w:rsidRPr="00B65AD6">
              <w:rPr>
                <w:rStyle w:val="Hyperlink"/>
                <w:noProof/>
              </w:rPr>
              <w:t>Side-View Challenges</w:t>
            </w:r>
            <w:r w:rsidR="002A73CC">
              <w:rPr>
                <w:noProof/>
                <w:webHidden/>
              </w:rPr>
              <w:tab/>
            </w:r>
            <w:r w:rsidR="002A73CC">
              <w:rPr>
                <w:noProof/>
                <w:webHidden/>
              </w:rPr>
              <w:fldChar w:fldCharType="begin"/>
            </w:r>
            <w:r w:rsidR="002A73CC">
              <w:rPr>
                <w:noProof/>
                <w:webHidden/>
              </w:rPr>
              <w:instrText xml:space="preserve"> PAGEREF _Toc119755328 \h </w:instrText>
            </w:r>
            <w:r w:rsidR="002A73CC">
              <w:rPr>
                <w:noProof/>
                <w:webHidden/>
              </w:rPr>
            </w:r>
            <w:r w:rsidR="002A73CC">
              <w:rPr>
                <w:noProof/>
                <w:webHidden/>
              </w:rPr>
              <w:fldChar w:fldCharType="separate"/>
            </w:r>
            <w:r w:rsidR="002A73CC">
              <w:rPr>
                <w:noProof/>
                <w:webHidden/>
              </w:rPr>
              <w:t>6</w:t>
            </w:r>
            <w:r w:rsidR="002A73CC">
              <w:rPr>
                <w:noProof/>
                <w:webHidden/>
              </w:rPr>
              <w:fldChar w:fldCharType="end"/>
            </w:r>
          </w:hyperlink>
        </w:p>
        <w:p w14:paraId="28E7C55E" w14:textId="7BB31E79" w:rsidR="002A73CC" w:rsidRDefault="00000000">
          <w:pPr>
            <w:pStyle w:val="TOC1"/>
            <w:rPr>
              <w:rFonts w:asciiTheme="minorHAnsi" w:eastAsiaTheme="minorEastAsia" w:hAnsiTheme="minorHAnsi"/>
              <w:b w:val="0"/>
              <w:noProof/>
              <w:color w:val="auto"/>
            </w:rPr>
          </w:pPr>
          <w:hyperlink w:anchor="_Toc119755329" w:history="1">
            <w:r w:rsidR="002A73CC" w:rsidRPr="00B65AD6">
              <w:rPr>
                <w:rStyle w:val="Hyperlink"/>
                <w:noProof/>
              </w:rPr>
              <w:t>Description of Data Produced and/or Used/Softward-Generated</w:t>
            </w:r>
            <w:r w:rsidR="002A73CC">
              <w:rPr>
                <w:noProof/>
                <w:webHidden/>
              </w:rPr>
              <w:tab/>
            </w:r>
            <w:r w:rsidR="002A73CC">
              <w:rPr>
                <w:noProof/>
                <w:webHidden/>
              </w:rPr>
              <w:fldChar w:fldCharType="begin"/>
            </w:r>
            <w:r w:rsidR="002A73CC">
              <w:rPr>
                <w:noProof/>
                <w:webHidden/>
              </w:rPr>
              <w:instrText xml:space="preserve"> PAGEREF _Toc119755329 \h </w:instrText>
            </w:r>
            <w:r w:rsidR="002A73CC">
              <w:rPr>
                <w:noProof/>
                <w:webHidden/>
              </w:rPr>
            </w:r>
            <w:r w:rsidR="002A73CC">
              <w:rPr>
                <w:noProof/>
                <w:webHidden/>
              </w:rPr>
              <w:fldChar w:fldCharType="separate"/>
            </w:r>
            <w:r w:rsidR="002A73CC">
              <w:rPr>
                <w:noProof/>
                <w:webHidden/>
              </w:rPr>
              <w:t>7</w:t>
            </w:r>
            <w:r w:rsidR="002A73CC">
              <w:rPr>
                <w:noProof/>
                <w:webHidden/>
              </w:rPr>
              <w:fldChar w:fldCharType="end"/>
            </w:r>
          </w:hyperlink>
        </w:p>
        <w:p w14:paraId="5E8B5D8B" w14:textId="0CFD0A64" w:rsidR="002A73CC" w:rsidRDefault="00000000">
          <w:pPr>
            <w:pStyle w:val="TOC2"/>
            <w:tabs>
              <w:tab w:val="right" w:leader="dot" w:pos="9350"/>
            </w:tabs>
            <w:rPr>
              <w:rFonts w:asciiTheme="minorHAnsi" w:eastAsiaTheme="minorEastAsia" w:hAnsiTheme="minorHAnsi" w:cstheme="minorBidi"/>
              <w:noProof/>
              <w:color w:val="auto"/>
              <w:sz w:val="24"/>
              <w:szCs w:val="24"/>
            </w:rPr>
          </w:pPr>
          <w:hyperlink w:anchor="_Toc119755330" w:history="1">
            <w:r w:rsidR="002A73CC" w:rsidRPr="00B65AD6">
              <w:rPr>
                <w:rStyle w:val="Hyperlink"/>
                <w:noProof/>
              </w:rPr>
              <w:t>Methods</w:t>
            </w:r>
            <w:r w:rsidR="002A73CC">
              <w:rPr>
                <w:noProof/>
                <w:webHidden/>
              </w:rPr>
              <w:tab/>
            </w:r>
            <w:r w:rsidR="002A73CC">
              <w:rPr>
                <w:noProof/>
                <w:webHidden/>
              </w:rPr>
              <w:fldChar w:fldCharType="begin"/>
            </w:r>
            <w:r w:rsidR="002A73CC">
              <w:rPr>
                <w:noProof/>
                <w:webHidden/>
              </w:rPr>
              <w:instrText xml:space="preserve"> PAGEREF _Toc119755330 \h </w:instrText>
            </w:r>
            <w:r w:rsidR="002A73CC">
              <w:rPr>
                <w:noProof/>
                <w:webHidden/>
              </w:rPr>
            </w:r>
            <w:r w:rsidR="002A73CC">
              <w:rPr>
                <w:noProof/>
                <w:webHidden/>
              </w:rPr>
              <w:fldChar w:fldCharType="separate"/>
            </w:r>
            <w:r w:rsidR="002A73CC">
              <w:rPr>
                <w:noProof/>
                <w:webHidden/>
              </w:rPr>
              <w:t>8</w:t>
            </w:r>
            <w:r w:rsidR="002A73CC">
              <w:rPr>
                <w:noProof/>
                <w:webHidden/>
              </w:rPr>
              <w:fldChar w:fldCharType="end"/>
            </w:r>
          </w:hyperlink>
        </w:p>
        <w:p w14:paraId="239098C1" w14:textId="1DAC6238" w:rsidR="002A73CC" w:rsidRDefault="00000000">
          <w:pPr>
            <w:pStyle w:val="TOC3"/>
            <w:tabs>
              <w:tab w:val="right" w:leader="dot" w:pos="9350"/>
            </w:tabs>
            <w:rPr>
              <w:rFonts w:eastAsiaTheme="minorEastAsia"/>
              <w:noProof/>
              <w:sz w:val="24"/>
            </w:rPr>
          </w:pPr>
          <w:hyperlink w:anchor="_Toc119755331" w:history="1">
            <w:r w:rsidR="002A73CC" w:rsidRPr="00B65AD6">
              <w:rPr>
                <w:rStyle w:val="Hyperlink"/>
                <w:noProof/>
              </w:rPr>
              <w:t>Difficulty Level</w:t>
            </w:r>
            <w:r w:rsidR="002A73CC">
              <w:rPr>
                <w:noProof/>
                <w:webHidden/>
              </w:rPr>
              <w:tab/>
            </w:r>
            <w:r w:rsidR="002A73CC">
              <w:rPr>
                <w:noProof/>
                <w:webHidden/>
              </w:rPr>
              <w:fldChar w:fldCharType="begin"/>
            </w:r>
            <w:r w:rsidR="002A73CC">
              <w:rPr>
                <w:noProof/>
                <w:webHidden/>
              </w:rPr>
              <w:instrText xml:space="preserve"> PAGEREF _Toc119755331 \h </w:instrText>
            </w:r>
            <w:r w:rsidR="002A73CC">
              <w:rPr>
                <w:noProof/>
                <w:webHidden/>
              </w:rPr>
            </w:r>
            <w:r w:rsidR="002A73CC">
              <w:rPr>
                <w:noProof/>
                <w:webHidden/>
              </w:rPr>
              <w:fldChar w:fldCharType="separate"/>
            </w:r>
            <w:r w:rsidR="002A73CC">
              <w:rPr>
                <w:noProof/>
                <w:webHidden/>
              </w:rPr>
              <w:t>8</w:t>
            </w:r>
            <w:r w:rsidR="002A73CC">
              <w:rPr>
                <w:noProof/>
                <w:webHidden/>
              </w:rPr>
              <w:fldChar w:fldCharType="end"/>
            </w:r>
          </w:hyperlink>
        </w:p>
        <w:p w14:paraId="7D40F63B" w14:textId="2B6EE6C5" w:rsidR="002A73CC" w:rsidRDefault="00000000">
          <w:pPr>
            <w:pStyle w:val="TOC3"/>
            <w:tabs>
              <w:tab w:val="right" w:leader="dot" w:pos="9350"/>
            </w:tabs>
            <w:rPr>
              <w:rFonts w:eastAsiaTheme="minorEastAsia"/>
              <w:noProof/>
              <w:sz w:val="24"/>
            </w:rPr>
          </w:pPr>
          <w:hyperlink w:anchor="_Toc119755332" w:history="1">
            <w:r w:rsidR="002A73CC" w:rsidRPr="00B65AD6">
              <w:rPr>
                <w:rStyle w:val="Hyperlink"/>
                <w:noProof/>
              </w:rPr>
              <w:t>VPR Methods</w:t>
            </w:r>
            <w:r w:rsidR="002A73CC">
              <w:rPr>
                <w:noProof/>
                <w:webHidden/>
              </w:rPr>
              <w:tab/>
            </w:r>
            <w:r w:rsidR="002A73CC">
              <w:rPr>
                <w:noProof/>
                <w:webHidden/>
              </w:rPr>
              <w:fldChar w:fldCharType="begin"/>
            </w:r>
            <w:r w:rsidR="002A73CC">
              <w:rPr>
                <w:noProof/>
                <w:webHidden/>
              </w:rPr>
              <w:instrText xml:space="preserve"> PAGEREF _Toc119755332 \h </w:instrText>
            </w:r>
            <w:r w:rsidR="002A73CC">
              <w:rPr>
                <w:noProof/>
                <w:webHidden/>
              </w:rPr>
            </w:r>
            <w:r w:rsidR="002A73CC">
              <w:rPr>
                <w:noProof/>
                <w:webHidden/>
              </w:rPr>
              <w:fldChar w:fldCharType="separate"/>
            </w:r>
            <w:r w:rsidR="002A73CC">
              <w:rPr>
                <w:noProof/>
                <w:webHidden/>
              </w:rPr>
              <w:t>9</w:t>
            </w:r>
            <w:r w:rsidR="002A73CC">
              <w:rPr>
                <w:noProof/>
                <w:webHidden/>
              </w:rPr>
              <w:fldChar w:fldCharType="end"/>
            </w:r>
          </w:hyperlink>
        </w:p>
        <w:p w14:paraId="403338A2" w14:textId="4BDA6FEB" w:rsidR="002A73CC" w:rsidRDefault="00000000">
          <w:pPr>
            <w:pStyle w:val="TOC1"/>
            <w:rPr>
              <w:rFonts w:asciiTheme="minorHAnsi" w:eastAsiaTheme="minorEastAsia" w:hAnsiTheme="minorHAnsi"/>
              <w:b w:val="0"/>
              <w:noProof/>
              <w:color w:val="auto"/>
            </w:rPr>
          </w:pPr>
          <w:hyperlink w:anchor="_Toc119755333" w:history="1">
            <w:r w:rsidR="002A73CC" w:rsidRPr="00B65AD6">
              <w:rPr>
                <w:rStyle w:val="Hyperlink"/>
                <w:noProof/>
              </w:rPr>
              <w:t>Discussion</w:t>
            </w:r>
            <w:r w:rsidR="002A73CC">
              <w:rPr>
                <w:noProof/>
                <w:webHidden/>
              </w:rPr>
              <w:tab/>
            </w:r>
            <w:r w:rsidR="002A73CC">
              <w:rPr>
                <w:noProof/>
                <w:webHidden/>
              </w:rPr>
              <w:fldChar w:fldCharType="begin"/>
            </w:r>
            <w:r w:rsidR="002A73CC">
              <w:rPr>
                <w:noProof/>
                <w:webHidden/>
              </w:rPr>
              <w:instrText xml:space="preserve"> PAGEREF _Toc119755333 \h </w:instrText>
            </w:r>
            <w:r w:rsidR="002A73CC">
              <w:rPr>
                <w:noProof/>
                <w:webHidden/>
              </w:rPr>
            </w:r>
            <w:r w:rsidR="002A73CC">
              <w:rPr>
                <w:noProof/>
                <w:webHidden/>
              </w:rPr>
              <w:fldChar w:fldCharType="separate"/>
            </w:r>
            <w:r w:rsidR="002A73CC">
              <w:rPr>
                <w:noProof/>
                <w:webHidden/>
              </w:rPr>
              <w:t>12</w:t>
            </w:r>
            <w:r w:rsidR="002A73CC">
              <w:rPr>
                <w:noProof/>
                <w:webHidden/>
              </w:rPr>
              <w:fldChar w:fldCharType="end"/>
            </w:r>
          </w:hyperlink>
        </w:p>
        <w:p w14:paraId="08107ACB" w14:textId="5B184A2C" w:rsidR="002A73CC" w:rsidRDefault="00000000">
          <w:pPr>
            <w:pStyle w:val="TOC2"/>
            <w:tabs>
              <w:tab w:val="right" w:leader="dot" w:pos="9350"/>
            </w:tabs>
            <w:rPr>
              <w:rFonts w:asciiTheme="minorHAnsi" w:eastAsiaTheme="minorEastAsia" w:hAnsiTheme="minorHAnsi" w:cstheme="minorBidi"/>
              <w:noProof/>
              <w:color w:val="auto"/>
              <w:sz w:val="24"/>
              <w:szCs w:val="24"/>
            </w:rPr>
          </w:pPr>
          <w:hyperlink w:anchor="_Toc119755334" w:history="1">
            <w:r w:rsidR="002A73CC" w:rsidRPr="00B65AD6">
              <w:rPr>
                <w:rStyle w:val="Hyperlink"/>
                <w:noProof/>
              </w:rPr>
              <w:t>Results</w:t>
            </w:r>
            <w:r w:rsidR="002A73CC">
              <w:rPr>
                <w:noProof/>
                <w:webHidden/>
              </w:rPr>
              <w:tab/>
            </w:r>
            <w:r w:rsidR="002A73CC">
              <w:rPr>
                <w:noProof/>
                <w:webHidden/>
              </w:rPr>
              <w:fldChar w:fldCharType="begin"/>
            </w:r>
            <w:r w:rsidR="002A73CC">
              <w:rPr>
                <w:noProof/>
                <w:webHidden/>
              </w:rPr>
              <w:instrText xml:space="preserve"> PAGEREF _Toc119755334 \h </w:instrText>
            </w:r>
            <w:r w:rsidR="002A73CC">
              <w:rPr>
                <w:noProof/>
                <w:webHidden/>
              </w:rPr>
            </w:r>
            <w:r w:rsidR="002A73CC">
              <w:rPr>
                <w:noProof/>
                <w:webHidden/>
              </w:rPr>
              <w:fldChar w:fldCharType="separate"/>
            </w:r>
            <w:r w:rsidR="002A73CC">
              <w:rPr>
                <w:noProof/>
                <w:webHidden/>
              </w:rPr>
              <w:t>12</w:t>
            </w:r>
            <w:r w:rsidR="002A73CC">
              <w:rPr>
                <w:noProof/>
                <w:webHidden/>
              </w:rPr>
              <w:fldChar w:fldCharType="end"/>
            </w:r>
          </w:hyperlink>
        </w:p>
        <w:p w14:paraId="7B436C59" w14:textId="6C958C09" w:rsidR="002A73CC" w:rsidRDefault="00000000">
          <w:pPr>
            <w:pStyle w:val="TOC3"/>
            <w:tabs>
              <w:tab w:val="right" w:leader="dot" w:pos="9350"/>
            </w:tabs>
            <w:rPr>
              <w:rFonts w:eastAsiaTheme="minorEastAsia"/>
              <w:noProof/>
              <w:sz w:val="24"/>
            </w:rPr>
          </w:pPr>
          <w:hyperlink w:anchor="_Toc119755335" w:history="1">
            <w:r w:rsidR="002A73CC" w:rsidRPr="00B65AD6">
              <w:rPr>
                <w:rStyle w:val="Hyperlink"/>
                <w:noProof/>
              </w:rPr>
              <w:t>Evaluation</w:t>
            </w:r>
            <w:r w:rsidR="002A73CC">
              <w:rPr>
                <w:noProof/>
                <w:webHidden/>
              </w:rPr>
              <w:tab/>
            </w:r>
            <w:r w:rsidR="002A73CC">
              <w:rPr>
                <w:noProof/>
                <w:webHidden/>
              </w:rPr>
              <w:fldChar w:fldCharType="begin"/>
            </w:r>
            <w:r w:rsidR="002A73CC">
              <w:rPr>
                <w:noProof/>
                <w:webHidden/>
              </w:rPr>
              <w:instrText xml:space="preserve"> PAGEREF _Toc119755335 \h </w:instrText>
            </w:r>
            <w:r w:rsidR="002A73CC">
              <w:rPr>
                <w:noProof/>
                <w:webHidden/>
              </w:rPr>
            </w:r>
            <w:r w:rsidR="002A73CC">
              <w:rPr>
                <w:noProof/>
                <w:webHidden/>
              </w:rPr>
              <w:fldChar w:fldCharType="separate"/>
            </w:r>
            <w:r w:rsidR="002A73CC">
              <w:rPr>
                <w:noProof/>
                <w:webHidden/>
              </w:rPr>
              <w:t>12</w:t>
            </w:r>
            <w:r w:rsidR="002A73CC">
              <w:rPr>
                <w:noProof/>
                <w:webHidden/>
              </w:rPr>
              <w:fldChar w:fldCharType="end"/>
            </w:r>
          </w:hyperlink>
        </w:p>
        <w:p w14:paraId="64A091C8" w14:textId="24C1E68A" w:rsidR="002A73CC" w:rsidRDefault="00000000">
          <w:pPr>
            <w:pStyle w:val="TOC3"/>
            <w:tabs>
              <w:tab w:val="right" w:leader="dot" w:pos="9350"/>
            </w:tabs>
            <w:rPr>
              <w:rFonts w:eastAsiaTheme="minorEastAsia"/>
              <w:noProof/>
              <w:sz w:val="24"/>
            </w:rPr>
          </w:pPr>
          <w:hyperlink w:anchor="_Toc119755336" w:history="1">
            <w:r w:rsidR="002A73CC" w:rsidRPr="00B65AD6">
              <w:rPr>
                <w:rStyle w:val="Hyperlink"/>
                <w:noProof/>
              </w:rPr>
              <w:t>Outputs</w:t>
            </w:r>
            <w:r w:rsidR="002A73CC">
              <w:rPr>
                <w:noProof/>
                <w:webHidden/>
              </w:rPr>
              <w:tab/>
            </w:r>
            <w:r w:rsidR="002A73CC">
              <w:rPr>
                <w:noProof/>
                <w:webHidden/>
              </w:rPr>
              <w:fldChar w:fldCharType="begin"/>
            </w:r>
            <w:r w:rsidR="002A73CC">
              <w:rPr>
                <w:noProof/>
                <w:webHidden/>
              </w:rPr>
              <w:instrText xml:space="preserve"> PAGEREF _Toc119755336 \h </w:instrText>
            </w:r>
            <w:r w:rsidR="002A73CC">
              <w:rPr>
                <w:noProof/>
                <w:webHidden/>
              </w:rPr>
            </w:r>
            <w:r w:rsidR="002A73CC">
              <w:rPr>
                <w:noProof/>
                <w:webHidden/>
              </w:rPr>
              <w:fldChar w:fldCharType="separate"/>
            </w:r>
            <w:r w:rsidR="002A73CC">
              <w:rPr>
                <w:noProof/>
                <w:webHidden/>
              </w:rPr>
              <w:t>16</w:t>
            </w:r>
            <w:r w:rsidR="002A73CC">
              <w:rPr>
                <w:noProof/>
                <w:webHidden/>
              </w:rPr>
              <w:fldChar w:fldCharType="end"/>
            </w:r>
          </w:hyperlink>
        </w:p>
        <w:p w14:paraId="7F05A4CE" w14:textId="11973C01" w:rsidR="002A73CC" w:rsidRDefault="00000000">
          <w:pPr>
            <w:pStyle w:val="TOC1"/>
            <w:rPr>
              <w:rFonts w:asciiTheme="minorHAnsi" w:eastAsiaTheme="minorEastAsia" w:hAnsiTheme="minorHAnsi"/>
              <w:b w:val="0"/>
              <w:noProof/>
              <w:color w:val="auto"/>
            </w:rPr>
          </w:pPr>
          <w:hyperlink w:anchor="_Toc119755337" w:history="1">
            <w:r w:rsidR="002A73CC" w:rsidRPr="00B65AD6">
              <w:rPr>
                <w:rStyle w:val="Hyperlink"/>
                <w:noProof/>
              </w:rPr>
              <w:t>Conclusion</w:t>
            </w:r>
            <w:r w:rsidR="002A73CC">
              <w:rPr>
                <w:noProof/>
                <w:webHidden/>
              </w:rPr>
              <w:tab/>
            </w:r>
            <w:r w:rsidR="002A73CC">
              <w:rPr>
                <w:noProof/>
                <w:webHidden/>
              </w:rPr>
              <w:fldChar w:fldCharType="begin"/>
            </w:r>
            <w:r w:rsidR="002A73CC">
              <w:rPr>
                <w:noProof/>
                <w:webHidden/>
              </w:rPr>
              <w:instrText xml:space="preserve"> PAGEREF _Toc119755337 \h </w:instrText>
            </w:r>
            <w:r w:rsidR="002A73CC">
              <w:rPr>
                <w:noProof/>
                <w:webHidden/>
              </w:rPr>
            </w:r>
            <w:r w:rsidR="002A73CC">
              <w:rPr>
                <w:noProof/>
                <w:webHidden/>
              </w:rPr>
              <w:fldChar w:fldCharType="separate"/>
            </w:r>
            <w:r w:rsidR="002A73CC">
              <w:rPr>
                <w:noProof/>
                <w:webHidden/>
              </w:rPr>
              <w:t>17</w:t>
            </w:r>
            <w:r w:rsidR="002A73CC">
              <w:rPr>
                <w:noProof/>
                <w:webHidden/>
              </w:rPr>
              <w:fldChar w:fldCharType="end"/>
            </w:r>
          </w:hyperlink>
        </w:p>
        <w:p w14:paraId="16907C68" w14:textId="7C2828D4" w:rsidR="002A73CC" w:rsidRDefault="00000000">
          <w:pPr>
            <w:pStyle w:val="TOC1"/>
            <w:rPr>
              <w:rFonts w:asciiTheme="minorHAnsi" w:eastAsiaTheme="minorEastAsia" w:hAnsiTheme="minorHAnsi"/>
              <w:b w:val="0"/>
              <w:noProof/>
              <w:color w:val="auto"/>
            </w:rPr>
          </w:pPr>
          <w:hyperlink w:anchor="_Toc119755338" w:history="1">
            <w:r w:rsidR="002A73CC" w:rsidRPr="00B65AD6">
              <w:rPr>
                <w:rStyle w:val="Hyperlink"/>
                <w:noProof/>
              </w:rPr>
              <w:t>References</w:t>
            </w:r>
            <w:r w:rsidR="002A73CC">
              <w:rPr>
                <w:noProof/>
                <w:webHidden/>
              </w:rPr>
              <w:tab/>
            </w:r>
            <w:r w:rsidR="002A73CC">
              <w:rPr>
                <w:noProof/>
                <w:webHidden/>
              </w:rPr>
              <w:fldChar w:fldCharType="begin"/>
            </w:r>
            <w:r w:rsidR="002A73CC">
              <w:rPr>
                <w:noProof/>
                <w:webHidden/>
              </w:rPr>
              <w:instrText xml:space="preserve"> PAGEREF _Toc119755338 \h </w:instrText>
            </w:r>
            <w:r w:rsidR="002A73CC">
              <w:rPr>
                <w:noProof/>
                <w:webHidden/>
              </w:rPr>
            </w:r>
            <w:r w:rsidR="002A73CC">
              <w:rPr>
                <w:noProof/>
                <w:webHidden/>
              </w:rPr>
              <w:fldChar w:fldCharType="separate"/>
            </w:r>
            <w:r w:rsidR="002A73CC">
              <w:rPr>
                <w:noProof/>
                <w:webHidden/>
              </w:rPr>
              <w:t>18</w:t>
            </w:r>
            <w:r w:rsidR="002A73CC">
              <w:rPr>
                <w:noProof/>
                <w:webHidden/>
              </w:rPr>
              <w:fldChar w:fldCharType="end"/>
            </w:r>
          </w:hyperlink>
        </w:p>
        <w:p w14:paraId="59081A5C" w14:textId="40016824" w:rsidR="008547B3" w:rsidRDefault="008547B3">
          <w:pPr>
            <w:rPr>
              <w:b/>
              <w:bCs/>
              <w:noProof/>
            </w:rPr>
          </w:pPr>
          <w:r>
            <w:rPr>
              <w:b/>
              <w:bCs/>
              <w:noProof/>
            </w:rPr>
            <w:fldChar w:fldCharType="end"/>
          </w:r>
        </w:p>
      </w:sdtContent>
    </w:sdt>
    <w:p w14:paraId="29513DEC" w14:textId="3729C8C6" w:rsidR="008344DC" w:rsidRPr="008547B3" w:rsidRDefault="008344DC">
      <w:r>
        <w:br w:type="page"/>
      </w:r>
    </w:p>
    <w:p w14:paraId="5D2CEFD6" w14:textId="49616A4D" w:rsidR="007C1FC9" w:rsidRDefault="007C1FC9" w:rsidP="00473D39">
      <w:pPr>
        <w:pStyle w:val="Heading1"/>
      </w:pPr>
      <w:bookmarkStart w:id="2" w:name="_Toc119755324"/>
      <w:r>
        <w:lastRenderedPageBreak/>
        <w:t>List of Figures</w:t>
      </w:r>
      <w:bookmarkEnd w:id="2"/>
    </w:p>
    <w:p w14:paraId="08573E95" w14:textId="127C2902" w:rsidR="00A743F5" w:rsidRDefault="00473D39">
      <w:pPr>
        <w:pStyle w:val="TOC1"/>
        <w:rPr>
          <w:rFonts w:asciiTheme="minorHAnsi" w:eastAsiaTheme="minorEastAsia" w:hAnsiTheme="minorHAnsi"/>
          <w:b w:val="0"/>
          <w:noProof/>
          <w:color w:val="auto"/>
        </w:rPr>
      </w:pPr>
      <w:r>
        <w:fldChar w:fldCharType="begin"/>
      </w:r>
      <w:r>
        <w:instrText xml:space="preserve"> TOC \h \z \t "Figure caption,1" </w:instrText>
      </w:r>
      <w:r>
        <w:fldChar w:fldCharType="separate"/>
      </w:r>
      <w:hyperlink w:anchor="_Toc119755466" w:history="1">
        <w:r w:rsidR="00A743F5" w:rsidRPr="004B730E">
          <w:rPr>
            <w:rStyle w:val="Hyperlink"/>
            <w:noProof/>
          </w:rPr>
          <w:t>Figure 1. Pipeline of the proposed navigation system, separated into a mapping sequence (Top, blue panel) and a localization sequence (Bottom, red panel).</w:t>
        </w:r>
        <w:r w:rsidR="00A743F5">
          <w:rPr>
            <w:noProof/>
            <w:webHidden/>
          </w:rPr>
          <w:tab/>
        </w:r>
        <w:r w:rsidR="00A743F5">
          <w:rPr>
            <w:noProof/>
            <w:webHidden/>
          </w:rPr>
          <w:fldChar w:fldCharType="begin"/>
        </w:r>
        <w:r w:rsidR="00A743F5">
          <w:rPr>
            <w:noProof/>
            <w:webHidden/>
          </w:rPr>
          <w:instrText xml:space="preserve"> PAGEREF _Toc119755466 \h </w:instrText>
        </w:r>
        <w:r w:rsidR="00A743F5">
          <w:rPr>
            <w:noProof/>
            <w:webHidden/>
          </w:rPr>
        </w:r>
        <w:r w:rsidR="00A743F5">
          <w:rPr>
            <w:noProof/>
            <w:webHidden/>
          </w:rPr>
          <w:fldChar w:fldCharType="separate"/>
        </w:r>
        <w:r w:rsidR="00A743F5">
          <w:rPr>
            <w:noProof/>
            <w:webHidden/>
          </w:rPr>
          <w:t>3</w:t>
        </w:r>
        <w:r w:rsidR="00A743F5">
          <w:rPr>
            <w:noProof/>
            <w:webHidden/>
          </w:rPr>
          <w:fldChar w:fldCharType="end"/>
        </w:r>
      </w:hyperlink>
    </w:p>
    <w:p w14:paraId="16089D7E" w14:textId="627A2DA1" w:rsidR="00A743F5" w:rsidRDefault="00000000">
      <w:pPr>
        <w:pStyle w:val="TOC1"/>
        <w:rPr>
          <w:rFonts w:asciiTheme="minorHAnsi" w:eastAsiaTheme="minorEastAsia" w:hAnsiTheme="minorHAnsi"/>
          <w:b w:val="0"/>
          <w:noProof/>
          <w:color w:val="auto"/>
        </w:rPr>
      </w:pPr>
      <w:hyperlink w:anchor="_Toc119755467" w:history="1">
        <w:r w:rsidR="00A743F5" w:rsidRPr="004B730E">
          <w:rPr>
            <w:rStyle w:val="Hyperlink"/>
            <w:bCs/>
            <w:noProof/>
          </w:rPr>
          <w:t>Figure 2</w:t>
        </w:r>
        <w:r w:rsidR="00A743F5" w:rsidRPr="004B730E">
          <w:rPr>
            <w:rStyle w:val="Hyperlink"/>
            <w:noProof/>
          </w:rPr>
          <w:t>. Frequency of capture location</w:t>
        </w:r>
        <w:r w:rsidR="00A743F5">
          <w:rPr>
            <w:noProof/>
            <w:webHidden/>
          </w:rPr>
          <w:tab/>
        </w:r>
        <w:r w:rsidR="00A743F5">
          <w:rPr>
            <w:noProof/>
            <w:webHidden/>
          </w:rPr>
          <w:fldChar w:fldCharType="begin"/>
        </w:r>
        <w:r w:rsidR="00A743F5">
          <w:rPr>
            <w:noProof/>
            <w:webHidden/>
          </w:rPr>
          <w:instrText xml:space="preserve"> PAGEREF _Toc119755467 \h </w:instrText>
        </w:r>
        <w:r w:rsidR="00A743F5">
          <w:rPr>
            <w:noProof/>
            <w:webHidden/>
          </w:rPr>
        </w:r>
        <w:r w:rsidR="00A743F5">
          <w:rPr>
            <w:noProof/>
            <w:webHidden/>
          </w:rPr>
          <w:fldChar w:fldCharType="separate"/>
        </w:r>
        <w:r w:rsidR="00A743F5">
          <w:rPr>
            <w:noProof/>
            <w:webHidden/>
          </w:rPr>
          <w:t>7</w:t>
        </w:r>
        <w:r w:rsidR="00A743F5">
          <w:rPr>
            <w:noProof/>
            <w:webHidden/>
          </w:rPr>
          <w:fldChar w:fldCharType="end"/>
        </w:r>
      </w:hyperlink>
    </w:p>
    <w:p w14:paraId="638EA990" w14:textId="749C7B67" w:rsidR="00A743F5" w:rsidRDefault="00000000">
      <w:pPr>
        <w:pStyle w:val="TOC1"/>
        <w:rPr>
          <w:rFonts w:asciiTheme="minorHAnsi" w:eastAsiaTheme="minorEastAsia" w:hAnsiTheme="minorHAnsi"/>
          <w:b w:val="0"/>
          <w:noProof/>
          <w:color w:val="auto"/>
        </w:rPr>
      </w:pPr>
      <w:hyperlink w:anchor="_Toc119755468" w:history="1">
        <w:r w:rsidR="00A743F5" w:rsidRPr="004B730E">
          <w:rPr>
            <w:rStyle w:val="Hyperlink"/>
            <w:noProof/>
          </w:rPr>
          <w:t>Figure 3. Distribution of side and front view images over time</w:t>
        </w:r>
        <w:r w:rsidR="00A743F5">
          <w:rPr>
            <w:noProof/>
            <w:webHidden/>
          </w:rPr>
          <w:tab/>
        </w:r>
        <w:r w:rsidR="00A743F5">
          <w:rPr>
            <w:noProof/>
            <w:webHidden/>
          </w:rPr>
          <w:fldChar w:fldCharType="begin"/>
        </w:r>
        <w:r w:rsidR="00A743F5">
          <w:rPr>
            <w:noProof/>
            <w:webHidden/>
          </w:rPr>
          <w:instrText xml:space="preserve"> PAGEREF _Toc119755468 \h </w:instrText>
        </w:r>
        <w:r w:rsidR="00A743F5">
          <w:rPr>
            <w:noProof/>
            <w:webHidden/>
          </w:rPr>
        </w:r>
        <w:r w:rsidR="00A743F5">
          <w:rPr>
            <w:noProof/>
            <w:webHidden/>
          </w:rPr>
          <w:fldChar w:fldCharType="separate"/>
        </w:r>
        <w:r w:rsidR="00A743F5">
          <w:rPr>
            <w:noProof/>
            <w:webHidden/>
          </w:rPr>
          <w:t>8</w:t>
        </w:r>
        <w:r w:rsidR="00A743F5">
          <w:rPr>
            <w:noProof/>
            <w:webHidden/>
          </w:rPr>
          <w:fldChar w:fldCharType="end"/>
        </w:r>
      </w:hyperlink>
    </w:p>
    <w:p w14:paraId="730BDB64" w14:textId="1E013179" w:rsidR="00A743F5" w:rsidRDefault="00000000">
      <w:pPr>
        <w:pStyle w:val="TOC1"/>
        <w:rPr>
          <w:rFonts w:asciiTheme="minorHAnsi" w:eastAsiaTheme="minorEastAsia" w:hAnsiTheme="minorHAnsi"/>
          <w:b w:val="0"/>
          <w:noProof/>
          <w:color w:val="auto"/>
        </w:rPr>
      </w:pPr>
      <w:hyperlink w:anchor="_Toc119755469" w:history="1">
        <w:r w:rsidR="00A743F5" w:rsidRPr="004B730E">
          <w:rPr>
            <w:rStyle w:val="Hyperlink"/>
            <w:noProof/>
          </w:rPr>
          <w:t>Figure 4. Raw vs Anonymized Images</w:t>
        </w:r>
        <w:r w:rsidR="00A743F5">
          <w:rPr>
            <w:noProof/>
            <w:webHidden/>
          </w:rPr>
          <w:tab/>
        </w:r>
        <w:r w:rsidR="00A743F5">
          <w:rPr>
            <w:noProof/>
            <w:webHidden/>
          </w:rPr>
          <w:fldChar w:fldCharType="begin"/>
        </w:r>
        <w:r w:rsidR="00A743F5">
          <w:rPr>
            <w:noProof/>
            <w:webHidden/>
          </w:rPr>
          <w:instrText xml:space="preserve"> PAGEREF _Toc119755469 \h </w:instrText>
        </w:r>
        <w:r w:rsidR="00A743F5">
          <w:rPr>
            <w:noProof/>
            <w:webHidden/>
          </w:rPr>
        </w:r>
        <w:r w:rsidR="00A743F5">
          <w:rPr>
            <w:noProof/>
            <w:webHidden/>
          </w:rPr>
          <w:fldChar w:fldCharType="separate"/>
        </w:r>
        <w:r w:rsidR="00A743F5">
          <w:rPr>
            <w:noProof/>
            <w:webHidden/>
          </w:rPr>
          <w:t>9</w:t>
        </w:r>
        <w:r w:rsidR="00A743F5">
          <w:rPr>
            <w:noProof/>
            <w:webHidden/>
          </w:rPr>
          <w:fldChar w:fldCharType="end"/>
        </w:r>
      </w:hyperlink>
    </w:p>
    <w:p w14:paraId="28EC829E" w14:textId="22E355D0" w:rsidR="00A743F5" w:rsidRDefault="00000000">
      <w:pPr>
        <w:pStyle w:val="TOC1"/>
        <w:rPr>
          <w:rFonts w:asciiTheme="minorHAnsi" w:eastAsiaTheme="minorEastAsia" w:hAnsiTheme="minorHAnsi"/>
          <w:b w:val="0"/>
          <w:noProof/>
          <w:color w:val="auto"/>
        </w:rPr>
      </w:pPr>
      <w:hyperlink w:anchor="_Toc119755470" w:history="1">
        <w:r w:rsidR="00A743F5" w:rsidRPr="004B730E">
          <w:rPr>
            <w:rStyle w:val="Hyperlink"/>
            <w:noProof/>
          </w:rPr>
          <w:t>Figure 5. Accuracy plotted by difficulty level</w:t>
        </w:r>
        <w:r w:rsidR="00A743F5">
          <w:rPr>
            <w:noProof/>
            <w:webHidden/>
          </w:rPr>
          <w:tab/>
        </w:r>
        <w:r w:rsidR="00A743F5">
          <w:rPr>
            <w:noProof/>
            <w:webHidden/>
          </w:rPr>
          <w:fldChar w:fldCharType="begin"/>
        </w:r>
        <w:r w:rsidR="00A743F5">
          <w:rPr>
            <w:noProof/>
            <w:webHidden/>
          </w:rPr>
          <w:instrText xml:space="preserve"> PAGEREF _Toc119755470 \h </w:instrText>
        </w:r>
        <w:r w:rsidR="00A743F5">
          <w:rPr>
            <w:noProof/>
            <w:webHidden/>
          </w:rPr>
        </w:r>
        <w:r w:rsidR="00A743F5">
          <w:rPr>
            <w:noProof/>
            <w:webHidden/>
          </w:rPr>
          <w:fldChar w:fldCharType="separate"/>
        </w:r>
        <w:r w:rsidR="00A743F5">
          <w:rPr>
            <w:noProof/>
            <w:webHidden/>
          </w:rPr>
          <w:t>14</w:t>
        </w:r>
        <w:r w:rsidR="00A743F5">
          <w:rPr>
            <w:noProof/>
            <w:webHidden/>
          </w:rPr>
          <w:fldChar w:fldCharType="end"/>
        </w:r>
      </w:hyperlink>
    </w:p>
    <w:p w14:paraId="145BA179" w14:textId="63621997" w:rsidR="00A743F5" w:rsidRDefault="00000000">
      <w:pPr>
        <w:pStyle w:val="TOC1"/>
        <w:rPr>
          <w:rFonts w:asciiTheme="minorHAnsi" w:eastAsiaTheme="minorEastAsia" w:hAnsiTheme="minorHAnsi"/>
          <w:b w:val="0"/>
          <w:noProof/>
          <w:color w:val="auto"/>
        </w:rPr>
      </w:pPr>
      <w:hyperlink w:anchor="_Toc119755471" w:history="1">
        <w:r w:rsidR="00A743F5" w:rsidRPr="004B730E">
          <w:rPr>
            <w:rStyle w:val="Hyperlink"/>
            <w:noProof/>
          </w:rPr>
          <w:t>Figure 7. Images during and after construction</w:t>
        </w:r>
        <w:r w:rsidR="00A743F5">
          <w:rPr>
            <w:noProof/>
            <w:webHidden/>
          </w:rPr>
          <w:tab/>
        </w:r>
        <w:r w:rsidR="00A743F5">
          <w:rPr>
            <w:noProof/>
            <w:webHidden/>
          </w:rPr>
          <w:fldChar w:fldCharType="begin"/>
        </w:r>
        <w:r w:rsidR="00A743F5">
          <w:rPr>
            <w:noProof/>
            <w:webHidden/>
          </w:rPr>
          <w:instrText xml:space="preserve"> PAGEREF _Toc119755471 \h </w:instrText>
        </w:r>
        <w:r w:rsidR="00A743F5">
          <w:rPr>
            <w:noProof/>
            <w:webHidden/>
          </w:rPr>
        </w:r>
        <w:r w:rsidR="00A743F5">
          <w:rPr>
            <w:noProof/>
            <w:webHidden/>
          </w:rPr>
          <w:fldChar w:fldCharType="separate"/>
        </w:r>
        <w:r w:rsidR="00A743F5">
          <w:rPr>
            <w:noProof/>
            <w:webHidden/>
          </w:rPr>
          <w:t>15</w:t>
        </w:r>
        <w:r w:rsidR="00A743F5">
          <w:rPr>
            <w:noProof/>
            <w:webHidden/>
          </w:rPr>
          <w:fldChar w:fldCharType="end"/>
        </w:r>
      </w:hyperlink>
    </w:p>
    <w:p w14:paraId="1A4E49AB" w14:textId="23BBD2E4" w:rsidR="00A743F5" w:rsidRDefault="00000000">
      <w:pPr>
        <w:pStyle w:val="TOC1"/>
        <w:rPr>
          <w:rFonts w:asciiTheme="minorHAnsi" w:eastAsiaTheme="minorEastAsia" w:hAnsiTheme="minorHAnsi"/>
          <w:b w:val="0"/>
          <w:noProof/>
          <w:color w:val="auto"/>
        </w:rPr>
      </w:pPr>
      <w:hyperlink w:anchor="_Toc119755472" w:history="1">
        <w:r w:rsidR="00A743F5" w:rsidRPr="004B730E">
          <w:rPr>
            <w:rStyle w:val="Hyperlink"/>
            <w:noProof/>
          </w:rPr>
          <w:t>Figure 8.  Images captured with and without motion blur</w:t>
        </w:r>
        <w:r w:rsidR="00A743F5">
          <w:rPr>
            <w:noProof/>
            <w:webHidden/>
          </w:rPr>
          <w:tab/>
        </w:r>
        <w:r w:rsidR="00A743F5">
          <w:rPr>
            <w:noProof/>
            <w:webHidden/>
          </w:rPr>
          <w:fldChar w:fldCharType="begin"/>
        </w:r>
        <w:r w:rsidR="00A743F5">
          <w:rPr>
            <w:noProof/>
            <w:webHidden/>
          </w:rPr>
          <w:instrText xml:space="preserve"> PAGEREF _Toc119755472 \h </w:instrText>
        </w:r>
        <w:r w:rsidR="00A743F5">
          <w:rPr>
            <w:noProof/>
            <w:webHidden/>
          </w:rPr>
        </w:r>
        <w:r w:rsidR="00A743F5">
          <w:rPr>
            <w:noProof/>
            <w:webHidden/>
          </w:rPr>
          <w:fldChar w:fldCharType="separate"/>
        </w:r>
        <w:r w:rsidR="00A743F5">
          <w:rPr>
            <w:noProof/>
            <w:webHidden/>
          </w:rPr>
          <w:t>16</w:t>
        </w:r>
        <w:r w:rsidR="00A743F5">
          <w:rPr>
            <w:noProof/>
            <w:webHidden/>
          </w:rPr>
          <w:fldChar w:fldCharType="end"/>
        </w:r>
      </w:hyperlink>
    </w:p>
    <w:p w14:paraId="73D579D2" w14:textId="486CED21" w:rsidR="007C1FC9" w:rsidRDefault="00473D39" w:rsidP="007C1FC9">
      <w:r>
        <w:fldChar w:fldCharType="end"/>
      </w:r>
    </w:p>
    <w:p w14:paraId="3C55A695" w14:textId="71DCCA21" w:rsidR="007C1FC9" w:rsidRDefault="007C1FC9" w:rsidP="00473D39">
      <w:pPr>
        <w:pStyle w:val="Heading1"/>
      </w:pPr>
      <w:bookmarkStart w:id="3" w:name="_Toc119755325"/>
      <w:r>
        <w:lastRenderedPageBreak/>
        <w:t>List of Tables</w:t>
      </w:r>
      <w:bookmarkEnd w:id="3"/>
    </w:p>
    <w:p w14:paraId="1236FC52" w14:textId="39F61A4D" w:rsidR="002A73CC" w:rsidRDefault="00473D39">
      <w:pPr>
        <w:pStyle w:val="TOC1"/>
        <w:rPr>
          <w:rFonts w:asciiTheme="minorHAnsi" w:eastAsiaTheme="minorEastAsia" w:hAnsiTheme="minorHAnsi"/>
          <w:b w:val="0"/>
          <w:noProof/>
          <w:color w:val="auto"/>
        </w:rPr>
      </w:pPr>
      <w:r>
        <w:fldChar w:fldCharType="begin"/>
      </w:r>
      <w:r>
        <w:instrText xml:space="preserve"> TOC \h \z \t "Table Caption,1" </w:instrText>
      </w:r>
      <w:r>
        <w:fldChar w:fldCharType="separate"/>
      </w:r>
      <w:hyperlink w:anchor="_Toc119755340" w:history="1">
        <w:r w:rsidR="002A73CC" w:rsidRPr="00F2246F">
          <w:rPr>
            <w:rStyle w:val="Hyperlink"/>
            <w:noProof/>
          </w:rPr>
          <w:t>Table 1: Comparison of Major Public Outdoor VPR Datasets with NYU-VPR</w:t>
        </w:r>
        <w:r w:rsidR="002A73CC">
          <w:rPr>
            <w:noProof/>
            <w:webHidden/>
          </w:rPr>
          <w:tab/>
        </w:r>
        <w:r w:rsidR="002A73CC">
          <w:rPr>
            <w:noProof/>
            <w:webHidden/>
          </w:rPr>
          <w:fldChar w:fldCharType="begin"/>
        </w:r>
        <w:r w:rsidR="002A73CC">
          <w:rPr>
            <w:noProof/>
            <w:webHidden/>
          </w:rPr>
          <w:instrText xml:space="preserve"> PAGEREF _Toc119755340 \h </w:instrText>
        </w:r>
        <w:r w:rsidR="002A73CC">
          <w:rPr>
            <w:noProof/>
            <w:webHidden/>
          </w:rPr>
        </w:r>
        <w:r w:rsidR="002A73CC">
          <w:rPr>
            <w:noProof/>
            <w:webHidden/>
          </w:rPr>
          <w:fldChar w:fldCharType="separate"/>
        </w:r>
        <w:r w:rsidR="002A73CC">
          <w:rPr>
            <w:noProof/>
            <w:webHidden/>
          </w:rPr>
          <w:t>5</w:t>
        </w:r>
        <w:r w:rsidR="002A73CC">
          <w:rPr>
            <w:noProof/>
            <w:webHidden/>
          </w:rPr>
          <w:fldChar w:fldCharType="end"/>
        </w:r>
      </w:hyperlink>
    </w:p>
    <w:p w14:paraId="2B2DCC22" w14:textId="627A85F7" w:rsidR="007C1FC9" w:rsidRDefault="00473D39" w:rsidP="007C1FC9">
      <w:r>
        <w:fldChar w:fldCharType="end"/>
      </w:r>
    </w:p>
    <w:p w14:paraId="74FB7D5A" w14:textId="77777777" w:rsidR="007C1FC9" w:rsidRPr="007C1FC9" w:rsidRDefault="007C1FC9" w:rsidP="007C1FC9"/>
    <w:p w14:paraId="3CA85EE7" w14:textId="77777777" w:rsidR="00E0624A" w:rsidRDefault="00E0624A" w:rsidP="00473D39">
      <w:pPr>
        <w:pStyle w:val="Heading1"/>
        <w:sectPr w:rsidR="00E0624A" w:rsidSect="00E0624A">
          <w:headerReference w:type="default" r:id="rId12"/>
          <w:footerReference w:type="default" r:id="rId13"/>
          <w:pgSz w:w="12240" w:h="15840"/>
          <w:pgMar w:top="1440" w:right="1440" w:bottom="1440" w:left="1440" w:header="720" w:footer="720" w:gutter="0"/>
          <w:pgNumType w:fmt="lowerRoman"/>
          <w:cols w:space="1008"/>
          <w:docGrid w:linePitch="360"/>
        </w:sectPr>
      </w:pPr>
    </w:p>
    <w:p w14:paraId="0539EA54" w14:textId="3C2FB72E" w:rsidR="005E40A8" w:rsidRPr="00473D39" w:rsidRDefault="006E2E11" w:rsidP="00473D39">
      <w:pPr>
        <w:pStyle w:val="Heading1"/>
      </w:pPr>
      <w:bookmarkStart w:id="4" w:name="_Toc119755326"/>
      <w:r>
        <w:lastRenderedPageBreak/>
        <w:t>Introduction</w:t>
      </w:r>
      <w:bookmarkEnd w:id="4"/>
    </w:p>
    <w:p w14:paraId="4C9FA8B2" w14:textId="77777777" w:rsidR="006E2E11" w:rsidRPr="0047712D" w:rsidRDefault="006E2E11" w:rsidP="006E2E11">
      <w:pPr>
        <w:pStyle w:val="Heading2"/>
      </w:pPr>
      <w:bookmarkStart w:id="5" w:name="_Toc119755327"/>
      <w:r w:rsidRPr="0047712D">
        <w:t>Introduction</w:t>
      </w:r>
      <w:bookmarkEnd w:id="5"/>
      <w:r w:rsidRPr="0047712D">
        <w:t xml:space="preserve"> </w:t>
      </w:r>
    </w:p>
    <w:p w14:paraId="24178DFB" w14:textId="77777777" w:rsidR="006E2E11" w:rsidRDefault="006E2E11" w:rsidP="006E2E11">
      <w:pPr>
        <w:pStyle w:val="Default"/>
        <w:spacing w:line="480" w:lineRule="auto"/>
        <w:ind w:firstLine="720"/>
        <w:contextualSpacing/>
        <w:rPr>
          <w:sz w:val="22"/>
          <w:szCs w:val="22"/>
        </w:rPr>
      </w:pPr>
      <w:r>
        <w:rPr>
          <w:sz w:val="22"/>
          <w:szCs w:val="22"/>
        </w:rPr>
        <w:t>Visual disabilities and impairment are associated with mobility losses, in addition to debility, illness and premature mortality. These mobility losses in people with moderate to severe visual disabilities are associated with an unemployment rate that approaches 60-80% in most developed countries.</w:t>
      </w:r>
    </w:p>
    <w:p w14:paraId="36AEABD4" w14:textId="77777777" w:rsidR="006E2E11" w:rsidRPr="0047712D" w:rsidRDefault="006E2E11" w:rsidP="006E2E11">
      <w:pPr>
        <w:pStyle w:val="Default"/>
        <w:spacing w:line="480" w:lineRule="auto"/>
        <w:ind w:firstLine="720"/>
        <w:contextualSpacing/>
        <w:rPr>
          <w:sz w:val="22"/>
          <w:szCs w:val="22"/>
        </w:rPr>
      </w:pPr>
      <w:r w:rsidRPr="0047712D">
        <w:rPr>
          <w:sz w:val="22"/>
          <w:szCs w:val="22"/>
        </w:rPr>
        <w:t xml:space="preserve">Cities can provide a unique set of challenges for people with vision disabilities. In New York City, for example, and in similar cities around the United States, pedestrian crossing technology relies almost solely on visual “walk” and “don’t walk” cues connected to traffic management infrastructure, inaccessible to pedestrians who have difficulty seeing these cues. A recent </w:t>
      </w:r>
      <w:hyperlink r:id="rId14" w:history="1">
        <w:r w:rsidRPr="0047712D">
          <w:rPr>
            <w:rStyle w:val="Hyperlink"/>
            <w:sz w:val="22"/>
            <w:szCs w:val="22"/>
          </w:rPr>
          <w:t xml:space="preserve">2021 New York City court ruling </w:t>
        </w:r>
      </w:hyperlink>
      <w:r>
        <w:rPr>
          <w:sz w:val="22"/>
          <w:szCs w:val="22"/>
        </w:rPr>
        <w:t>f</w:t>
      </w:r>
      <w:r w:rsidRPr="0047712D">
        <w:rPr>
          <w:sz w:val="22"/>
          <w:szCs w:val="22"/>
        </w:rPr>
        <w:t>ound that less than 5% of the 13,200 existing New York City signalized crosswalks included audible or tactile cues, found to be in violation of the Americans with Disabilities Act and the Rehabilitation Act, and as a result, 10,000 signalized crosswalks will be outfitted with Accessible Pedestrian Signal (APS) devices over the next years, with a judge-issued mandate that 100% of signalized crosswalks to have this APS technology installed by 2036.</w:t>
      </w:r>
    </w:p>
    <w:p w14:paraId="6602AF17" w14:textId="77777777" w:rsidR="006E2E11" w:rsidRDefault="006E2E11" w:rsidP="006E2E11">
      <w:pPr>
        <w:pStyle w:val="Default"/>
        <w:spacing w:line="480" w:lineRule="auto"/>
        <w:ind w:firstLine="720"/>
        <w:contextualSpacing/>
        <w:rPr>
          <w:sz w:val="22"/>
          <w:szCs w:val="22"/>
        </w:rPr>
      </w:pPr>
      <w:r w:rsidRPr="0047712D">
        <w:rPr>
          <w:sz w:val="22"/>
          <w:szCs w:val="22"/>
        </w:rPr>
        <w:t>Additional challenges predictably arise in other areas of urban navigation, such as entering and exiting subway stations and stores (hand-offs</w:t>
      </w:r>
      <w:proofErr w:type="gramStart"/>
      <w:r w:rsidRPr="0047712D">
        <w:rPr>
          <w:sz w:val="22"/>
          <w:szCs w:val="22"/>
        </w:rPr>
        <w:t>), and</w:t>
      </w:r>
      <w:proofErr w:type="gramEnd"/>
      <w:r w:rsidRPr="0047712D">
        <w:rPr>
          <w:sz w:val="22"/>
          <w:szCs w:val="22"/>
        </w:rPr>
        <w:t xml:space="preserve"> identifying store-fronts and other non-street urban features that are essential to day-to-day life for urban dwellers.</w:t>
      </w:r>
      <w:r>
        <w:rPr>
          <w:sz w:val="22"/>
          <w:szCs w:val="22"/>
        </w:rPr>
        <w:t xml:space="preserve"> This project is a continued p</w:t>
      </w:r>
      <w:r w:rsidRPr="0047712D">
        <w:rPr>
          <w:sz w:val="22"/>
          <w:szCs w:val="22"/>
        </w:rPr>
        <w:t xml:space="preserve">artnership between </w:t>
      </w:r>
      <w:r>
        <w:rPr>
          <w:sz w:val="22"/>
          <w:szCs w:val="22"/>
        </w:rPr>
        <w:t xml:space="preserve">Professor John-Ross Rizzo, </w:t>
      </w:r>
      <w:r w:rsidRPr="002F70BD">
        <w:rPr>
          <w:sz w:val="22"/>
          <w:szCs w:val="22"/>
        </w:rPr>
        <w:t>Associate Professor of Neurology, Mechanical &amp; Aerospace Engineering, and Biomedical Engineering</w:t>
      </w:r>
      <w:r>
        <w:rPr>
          <w:sz w:val="22"/>
          <w:szCs w:val="22"/>
        </w:rPr>
        <w:t xml:space="preserve">, </w:t>
      </w:r>
      <w:r w:rsidRPr="0047712D">
        <w:rPr>
          <w:sz w:val="22"/>
          <w:szCs w:val="22"/>
        </w:rPr>
        <w:t xml:space="preserve">and </w:t>
      </w:r>
      <w:r>
        <w:rPr>
          <w:sz w:val="22"/>
          <w:szCs w:val="22"/>
        </w:rPr>
        <w:t>Professor Chen Feng, A</w:t>
      </w:r>
      <w:r w:rsidRPr="00F75C19">
        <w:rPr>
          <w:sz w:val="22"/>
          <w:szCs w:val="22"/>
        </w:rPr>
        <w:t xml:space="preserve">ssistant </w:t>
      </w:r>
      <w:r>
        <w:rPr>
          <w:sz w:val="22"/>
          <w:szCs w:val="22"/>
        </w:rPr>
        <w:t>P</w:t>
      </w:r>
      <w:r w:rsidRPr="00F75C19">
        <w:rPr>
          <w:sz w:val="22"/>
          <w:szCs w:val="22"/>
        </w:rPr>
        <w:t>rofessor</w:t>
      </w:r>
      <w:r>
        <w:rPr>
          <w:sz w:val="22"/>
          <w:szCs w:val="22"/>
        </w:rPr>
        <w:t xml:space="preserve"> </w:t>
      </w:r>
      <w:r w:rsidRPr="00F75C19">
        <w:rPr>
          <w:sz w:val="22"/>
          <w:szCs w:val="22"/>
        </w:rPr>
        <w:t>of Civil and Urban Engineering and Department of Mechanical and Aerospace Engineering</w:t>
      </w:r>
      <w:r>
        <w:rPr>
          <w:sz w:val="22"/>
          <w:szCs w:val="22"/>
        </w:rPr>
        <w:t xml:space="preserve"> at NYU Tandon School of Engineering</w:t>
      </w:r>
      <w:r w:rsidRPr="00F75C19">
        <w:rPr>
          <w:sz w:val="22"/>
          <w:szCs w:val="22"/>
        </w:rPr>
        <w:t>.</w:t>
      </w:r>
      <w:r>
        <w:rPr>
          <w:sz w:val="22"/>
          <w:szCs w:val="22"/>
        </w:rPr>
        <w:t xml:space="preserve"> The proposed project would increase the safety profile and ease-of-use of </w:t>
      </w:r>
      <w:bookmarkStart w:id="6" w:name="_Hlk101434659"/>
      <w:r w:rsidRPr="008224E9">
        <w:rPr>
          <w:rFonts w:asciiTheme="minorHAnsi" w:hAnsiTheme="minorHAnsi" w:cstheme="minorHAnsi"/>
          <w:b/>
        </w:rPr>
        <w:t>VIS</w:t>
      </w:r>
      <w:r w:rsidRPr="008224E9">
        <w:rPr>
          <w:rFonts w:asciiTheme="minorHAnsi" w:hAnsiTheme="minorHAnsi" w:cstheme="minorHAnsi"/>
          <w:b/>
          <w:vertAlign w:val="superscript"/>
        </w:rPr>
        <w:t>4</w:t>
      </w:r>
      <w:r w:rsidRPr="008224E9">
        <w:rPr>
          <w:rFonts w:asciiTheme="minorHAnsi" w:hAnsiTheme="minorHAnsi" w:cstheme="minorHAnsi"/>
          <w:b/>
        </w:rPr>
        <w:t>ION</w:t>
      </w:r>
      <w:bookmarkEnd w:id="6"/>
      <w:r w:rsidRPr="008224E9">
        <w:rPr>
          <w:rFonts w:asciiTheme="minorHAnsi" w:hAnsiTheme="minorHAnsi" w:cstheme="minorHAnsi"/>
          <w:bCs/>
        </w:rPr>
        <w:t xml:space="preserve"> </w:t>
      </w:r>
      <w:r w:rsidRPr="008224E9">
        <w:rPr>
          <w:rFonts w:asciiTheme="minorHAnsi" w:hAnsiTheme="minorHAnsi" w:cstheme="minorHAnsi"/>
          <w:cs/>
          <w:lang w:bidi="th-TH"/>
        </w:rPr>
        <w:t>(</w:t>
      </w:r>
      <w:r w:rsidRPr="008224E9">
        <w:rPr>
          <w:rFonts w:asciiTheme="minorHAnsi" w:hAnsiTheme="minorHAnsi" w:cstheme="minorHAnsi"/>
          <w:b/>
          <w:bCs/>
          <w:u w:val="single"/>
        </w:rPr>
        <w:t>V</w:t>
      </w:r>
      <w:r w:rsidRPr="008224E9">
        <w:rPr>
          <w:rFonts w:asciiTheme="minorHAnsi" w:hAnsiTheme="minorHAnsi" w:cstheme="minorHAnsi"/>
        </w:rPr>
        <w:t xml:space="preserve">isually </w:t>
      </w:r>
      <w:r w:rsidRPr="008224E9">
        <w:rPr>
          <w:rFonts w:asciiTheme="minorHAnsi" w:hAnsiTheme="minorHAnsi" w:cstheme="minorHAnsi"/>
          <w:b/>
          <w:bCs/>
          <w:u w:val="single"/>
        </w:rPr>
        <w:t>I</w:t>
      </w:r>
      <w:r w:rsidRPr="008224E9">
        <w:rPr>
          <w:rFonts w:asciiTheme="minorHAnsi" w:hAnsiTheme="minorHAnsi" w:cstheme="minorHAnsi"/>
        </w:rPr>
        <w:t xml:space="preserve">mpaired </w:t>
      </w:r>
      <w:r w:rsidRPr="008224E9">
        <w:rPr>
          <w:rFonts w:asciiTheme="minorHAnsi" w:hAnsiTheme="minorHAnsi" w:cstheme="minorHAnsi"/>
          <w:b/>
          <w:bCs/>
          <w:u w:val="single"/>
        </w:rPr>
        <w:t>S</w:t>
      </w:r>
      <w:r w:rsidRPr="008224E9">
        <w:rPr>
          <w:rFonts w:asciiTheme="minorHAnsi" w:hAnsiTheme="minorHAnsi" w:cstheme="minorHAnsi"/>
        </w:rPr>
        <w:t xml:space="preserve">mart </w:t>
      </w:r>
      <w:r w:rsidRPr="008224E9">
        <w:rPr>
          <w:rFonts w:asciiTheme="minorHAnsi" w:hAnsiTheme="minorHAnsi" w:cstheme="minorHAnsi"/>
          <w:b/>
          <w:bCs/>
          <w:u w:val="single"/>
        </w:rPr>
        <w:t>S</w:t>
      </w:r>
      <w:r w:rsidRPr="008224E9">
        <w:rPr>
          <w:rFonts w:asciiTheme="minorHAnsi" w:hAnsiTheme="minorHAnsi" w:cstheme="minorHAnsi"/>
        </w:rPr>
        <w:t xml:space="preserve">ervice </w:t>
      </w:r>
      <w:r w:rsidRPr="008224E9">
        <w:rPr>
          <w:rFonts w:asciiTheme="minorHAnsi" w:hAnsiTheme="minorHAnsi" w:cstheme="minorHAnsi"/>
          <w:b/>
          <w:bCs/>
          <w:u w:val="single"/>
        </w:rPr>
        <w:t>S</w:t>
      </w:r>
      <w:r w:rsidRPr="008224E9">
        <w:rPr>
          <w:rFonts w:asciiTheme="minorHAnsi" w:hAnsiTheme="minorHAnsi" w:cstheme="minorHAnsi"/>
        </w:rPr>
        <w:t xml:space="preserve">ystem for </w:t>
      </w:r>
      <w:r w:rsidRPr="008224E9">
        <w:rPr>
          <w:rFonts w:asciiTheme="minorHAnsi" w:hAnsiTheme="minorHAnsi" w:cstheme="minorHAnsi"/>
          <w:b/>
          <w:bCs/>
          <w:u w:val="single"/>
        </w:rPr>
        <w:t>S</w:t>
      </w:r>
      <w:r w:rsidRPr="008224E9">
        <w:rPr>
          <w:rFonts w:asciiTheme="minorHAnsi" w:hAnsiTheme="minorHAnsi" w:cstheme="minorHAnsi"/>
        </w:rPr>
        <w:t xml:space="preserve">patial </w:t>
      </w:r>
      <w:r w:rsidRPr="008224E9">
        <w:rPr>
          <w:rFonts w:asciiTheme="minorHAnsi" w:hAnsiTheme="minorHAnsi" w:cstheme="minorHAnsi"/>
          <w:b/>
          <w:bCs/>
          <w:u w:val="single"/>
        </w:rPr>
        <w:t>I</w:t>
      </w:r>
      <w:r w:rsidRPr="008224E9">
        <w:rPr>
          <w:rFonts w:asciiTheme="minorHAnsi" w:hAnsiTheme="minorHAnsi" w:cstheme="minorHAnsi"/>
        </w:rPr>
        <w:t xml:space="preserve">ntelligence and </w:t>
      </w:r>
      <w:r w:rsidRPr="008224E9">
        <w:rPr>
          <w:rFonts w:asciiTheme="minorHAnsi" w:hAnsiTheme="minorHAnsi" w:cstheme="minorHAnsi"/>
          <w:b/>
          <w:bCs/>
          <w:u w:val="single"/>
        </w:rPr>
        <w:t>O</w:t>
      </w:r>
      <w:r w:rsidRPr="008224E9">
        <w:rPr>
          <w:rFonts w:asciiTheme="minorHAnsi" w:hAnsiTheme="minorHAnsi" w:cstheme="minorHAnsi"/>
        </w:rPr>
        <w:t xml:space="preserve">nboard </w:t>
      </w:r>
      <w:r w:rsidRPr="008224E9">
        <w:rPr>
          <w:rFonts w:asciiTheme="minorHAnsi" w:hAnsiTheme="minorHAnsi" w:cstheme="minorHAnsi"/>
          <w:b/>
          <w:bCs/>
          <w:u w:val="single"/>
        </w:rPr>
        <w:t>N</w:t>
      </w:r>
      <w:r w:rsidRPr="008224E9">
        <w:rPr>
          <w:rFonts w:asciiTheme="minorHAnsi" w:hAnsiTheme="minorHAnsi" w:cstheme="minorHAnsi"/>
        </w:rPr>
        <w:t>avigatio</w:t>
      </w:r>
      <w:r>
        <w:rPr>
          <w:rFonts w:asciiTheme="minorHAnsi" w:hAnsiTheme="minorHAnsi" w:cstheme="minorHAnsi"/>
        </w:rPr>
        <w:t xml:space="preserve">n), </w:t>
      </w:r>
      <w:r w:rsidRPr="0047712D">
        <w:rPr>
          <w:sz w:val="22"/>
          <w:szCs w:val="22"/>
        </w:rPr>
        <w:t xml:space="preserve">a </w:t>
      </w:r>
      <w:r w:rsidRPr="0047712D">
        <w:rPr>
          <w:sz w:val="22"/>
          <w:szCs w:val="22"/>
        </w:rPr>
        <w:lastRenderedPageBreak/>
        <w:t xml:space="preserve">wearable </w:t>
      </w:r>
      <w:r>
        <w:rPr>
          <w:sz w:val="22"/>
          <w:szCs w:val="22"/>
        </w:rPr>
        <w:t xml:space="preserve">personal mobility </w:t>
      </w:r>
      <w:r w:rsidRPr="0047712D">
        <w:rPr>
          <w:sz w:val="22"/>
          <w:szCs w:val="22"/>
        </w:rPr>
        <w:t>solution to assist people with vision disabilities with urban navigation</w:t>
      </w:r>
      <w:r>
        <w:rPr>
          <w:sz w:val="22"/>
          <w:szCs w:val="22"/>
        </w:rPr>
        <w:t>. The product serves as a customizable, human-in-the-loop, sensing-to-feedback platform to deliver navigation assistance.</w:t>
      </w:r>
    </w:p>
    <w:p w14:paraId="100405B6" w14:textId="77777777" w:rsidR="006E2E11" w:rsidRDefault="006E2E11" w:rsidP="006E2E11">
      <w:pPr>
        <w:pStyle w:val="Default"/>
        <w:spacing w:line="480" w:lineRule="auto"/>
        <w:ind w:firstLine="720"/>
        <w:contextualSpacing/>
        <w:rPr>
          <w:sz w:val="22"/>
          <w:szCs w:val="22"/>
        </w:rPr>
      </w:pPr>
      <w:r>
        <w:rPr>
          <w:sz w:val="22"/>
          <w:szCs w:val="22"/>
        </w:rPr>
        <w:t xml:space="preserve">The objective of the project was to enhance the platform by advancing the mapping and localization software through the creation of ethograms from user studies that would characterize the mobility behavior of pedestrians with visual disabilities, resulting in improved wayfinding through sidewalks, intersections, trains, and bus stops. Integration of these ethograms into the </w:t>
      </w:r>
      <w:r w:rsidRPr="00142DAE">
        <w:rPr>
          <w:rFonts w:asciiTheme="minorHAnsi" w:hAnsiTheme="minorHAnsi" w:cstheme="minorHAnsi"/>
          <w:bCs/>
        </w:rPr>
        <w:t>VIS</w:t>
      </w:r>
      <w:r w:rsidRPr="00142DAE">
        <w:rPr>
          <w:rFonts w:asciiTheme="minorHAnsi" w:hAnsiTheme="minorHAnsi" w:cstheme="minorHAnsi"/>
          <w:bCs/>
          <w:vertAlign w:val="superscript"/>
        </w:rPr>
        <w:t>4</w:t>
      </w:r>
      <w:r w:rsidRPr="00142DAE">
        <w:rPr>
          <w:rFonts w:asciiTheme="minorHAnsi" w:hAnsiTheme="minorHAnsi" w:cstheme="minorHAnsi"/>
          <w:bCs/>
        </w:rPr>
        <w:t>ION</w:t>
      </w:r>
      <w:r>
        <w:rPr>
          <w:rFonts w:asciiTheme="minorHAnsi" w:hAnsiTheme="minorHAnsi" w:cstheme="minorHAnsi"/>
          <w:bCs/>
        </w:rPr>
        <w:t xml:space="preserve"> </w:t>
      </w:r>
      <w:r w:rsidRPr="00142DAE">
        <w:rPr>
          <w:sz w:val="22"/>
          <w:szCs w:val="22"/>
        </w:rPr>
        <w:t>platform</w:t>
      </w:r>
      <w:r>
        <w:rPr>
          <w:sz w:val="22"/>
          <w:szCs w:val="22"/>
        </w:rPr>
        <w:t xml:space="preserve"> would enhance its ability to assist with localization, mapping, </w:t>
      </w:r>
      <w:proofErr w:type="gramStart"/>
      <w:r>
        <w:rPr>
          <w:sz w:val="22"/>
          <w:szCs w:val="22"/>
        </w:rPr>
        <w:t>orientation</w:t>
      </w:r>
      <w:proofErr w:type="gramEnd"/>
      <w:r>
        <w:rPr>
          <w:sz w:val="22"/>
          <w:szCs w:val="22"/>
        </w:rPr>
        <w:t xml:space="preserve"> and direction of users in urban areas.</w:t>
      </w:r>
    </w:p>
    <w:p w14:paraId="055BD05E" w14:textId="77777777" w:rsidR="006E2E11" w:rsidRDefault="006E2E11" w:rsidP="006E2E11">
      <w:pPr>
        <w:pStyle w:val="Default"/>
        <w:spacing w:line="480" w:lineRule="auto"/>
        <w:ind w:firstLine="720"/>
        <w:contextualSpacing/>
        <w:rPr>
          <w:sz w:val="22"/>
          <w:szCs w:val="22"/>
        </w:rPr>
      </w:pPr>
      <w:r>
        <w:rPr>
          <w:sz w:val="22"/>
          <w:szCs w:val="22"/>
        </w:rPr>
        <w:t xml:space="preserve">Three changes over the course of 2020 resulted in significant changes to the project scope. The first was the impact of the COVID-19 pandemic, especially in New York City in which the research team is based. As researchers were seeking to understand the severity, contagion, and transmission mechanisms of COVID-19, Institutional Research Boards (IRB) across universities enacted a blanket suspension of all in-person research activity. This suspension prevented the recruitment of pedestrians who are blind or have moderate to severe visual disabilities for user </w:t>
      </w:r>
      <w:proofErr w:type="gramStart"/>
      <w:r>
        <w:rPr>
          <w:sz w:val="22"/>
          <w:szCs w:val="22"/>
        </w:rPr>
        <w:t>tests, and</w:t>
      </w:r>
      <w:proofErr w:type="gramEnd"/>
      <w:r>
        <w:rPr>
          <w:sz w:val="22"/>
          <w:szCs w:val="22"/>
        </w:rPr>
        <w:t xml:space="preserve"> threatened to derail the project. </w:t>
      </w:r>
    </w:p>
    <w:p w14:paraId="2E5550EF" w14:textId="77777777" w:rsidR="006E2E11" w:rsidRDefault="006E2E11" w:rsidP="006E2E11">
      <w:pPr>
        <w:pStyle w:val="Default"/>
        <w:spacing w:line="480" w:lineRule="auto"/>
        <w:ind w:firstLine="720"/>
        <w:contextualSpacing/>
        <w:jc w:val="center"/>
        <w:rPr>
          <w:sz w:val="22"/>
          <w:szCs w:val="22"/>
        </w:rPr>
      </w:pPr>
      <w:r>
        <w:rPr>
          <w:sz w:val="22"/>
          <w:szCs w:val="22"/>
        </w:rPr>
        <w:t xml:space="preserve">This research project was re-scoped to emphasize a second important thrust of enhancements to the VIS4ION platform: computer vision-aided localization refinement. The flow of the proposed </w:t>
      </w:r>
      <w:r>
        <w:rPr>
          <w:sz w:val="22"/>
          <w:szCs w:val="22"/>
        </w:rPr>
        <w:lastRenderedPageBreak/>
        <w:t xml:space="preserve">navigation method is illustrated in </w:t>
      </w:r>
      <w:r w:rsidRPr="00A933D7">
        <w:rPr>
          <w:b/>
          <w:bCs/>
          <w:sz w:val="22"/>
          <w:szCs w:val="22"/>
        </w:rPr>
        <w:t>Figure 1</w:t>
      </w:r>
      <w:r>
        <w:rPr>
          <w:sz w:val="22"/>
          <w:szCs w:val="22"/>
        </w:rPr>
        <w:t xml:space="preserve"> and contains two phases: mapping, and localization. </w:t>
      </w:r>
      <w:r>
        <w:rPr>
          <w:noProof/>
          <w:sz w:val="22"/>
          <w:szCs w:val="22"/>
        </w:rPr>
        <w:drawing>
          <wp:inline distT="0" distB="0" distL="0" distR="0" wp14:anchorId="207A71A0" wp14:editId="1465CC70">
            <wp:extent cx="4992048" cy="2415540"/>
            <wp:effectExtent l="0" t="0" r="0" b="3810"/>
            <wp:docPr id="25" name="Picture 25" descr="The two phases of the proposed navigation method are the mapping phase (take the mapping sequence, apply semantic segmentation resulting in the non-static object removed, and apply SfM/VISLAM, resulting in a topo-metric map) and the localization phase (apply fast semantic edge detection to the image to be localized, resulting in semantic edges used for semantic-edge-based-place-recog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he two phases of the proposed navigation method are the mapping phase (take the mapping sequence, apply semantic segmentation resulting in the non-static object removed, and apply SfM/VISLAM, resulting in a topo-metric map) and the localization phase (apply fast semantic edge detection to the image to be localized, resulting in semantic edges used for semantic-edge-based-place-recognition)"/>
                    <pic:cNvPicPr>
                      <a:picLocks noChangeAspect="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5026651" cy="2432284"/>
                    </a:xfrm>
                    <a:prstGeom prst="rect">
                      <a:avLst/>
                    </a:prstGeom>
                    <a:noFill/>
                  </pic:spPr>
                </pic:pic>
              </a:graphicData>
            </a:graphic>
          </wp:inline>
        </w:drawing>
      </w:r>
    </w:p>
    <w:p w14:paraId="1A0EAFCD" w14:textId="77777777" w:rsidR="006E2E11" w:rsidRPr="00FA080D" w:rsidRDefault="006E2E11" w:rsidP="00A743F5">
      <w:pPr>
        <w:pStyle w:val="Figurecaption"/>
        <w:rPr>
          <w:rFonts w:eastAsia="Calibri"/>
          <w:bCs/>
          <w:noProof/>
        </w:rPr>
      </w:pPr>
      <w:bookmarkStart w:id="7" w:name="_Toc119755466"/>
      <w:r w:rsidRPr="008242E2">
        <w:t xml:space="preserve">Figure </w:t>
      </w:r>
      <w:r>
        <w:t>1</w:t>
      </w:r>
      <w:r w:rsidRPr="008242E2">
        <w:t>. Pipeline of the proposed navigation system, separated into a mapping sequence (Top, blue panel) and a localization sequence (Bottom, red panel).</w:t>
      </w:r>
      <w:bookmarkEnd w:id="7"/>
    </w:p>
    <w:p w14:paraId="407B102F" w14:textId="77777777" w:rsidR="006E2E11" w:rsidRDefault="006E2E11" w:rsidP="006E2E11">
      <w:pPr>
        <w:pStyle w:val="Default"/>
        <w:spacing w:line="480" w:lineRule="auto"/>
        <w:ind w:firstLine="720"/>
        <w:contextualSpacing/>
        <w:rPr>
          <w:sz w:val="22"/>
          <w:szCs w:val="22"/>
        </w:rPr>
      </w:pPr>
      <w:r>
        <w:rPr>
          <w:sz w:val="22"/>
          <w:szCs w:val="22"/>
        </w:rPr>
        <w:t>During the mapping phase, multiple videos are captured on a target area. These videos are processed to create a map representing the geometry and appearance of an area through a semantic 3D reconstruction neural net, Map-Net. In the localization phase, an image captured in-real time (</w:t>
      </w:r>
      <w:proofErr w:type="gramStart"/>
      <w:r>
        <w:rPr>
          <w:sz w:val="22"/>
          <w:szCs w:val="22"/>
        </w:rPr>
        <w:t>e.g.</w:t>
      </w:r>
      <w:proofErr w:type="gramEnd"/>
      <w:r>
        <w:rPr>
          <w:sz w:val="22"/>
          <w:szCs w:val="22"/>
        </w:rPr>
        <w:t xml:space="preserve"> from a wearable navigation assistant) is correlated with the mapping data to produce detailed navigation information. An example is shown in </w:t>
      </w:r>
      <w:r w:rsidRPr="00F12A4F">
        <w:rPr>
          <w:sz w:val="22"/>
          <w:szCs w:val="22"/>
        </w:rPr>
        <w:t>Figure 1,</w:t>
      </w:r>
      <w:r>
        <w:rPr>
          <w:sz w:val="22"/>
          <w:szCs w:val="22"/>
        </w:rPr>
        <w:t xml:space="preserve"> in which a 3D map is created of an intersection in Brooklyn, New York, using a sequence of captured images, and then trained on an image-based place recognition system. </w:t>
      </w:r>
    </w:p>
    <w:p w14:paraId="4C28A434" w14:textId="77777777" w:rsidR="006E2E11" w:rsidRDefault="006E2E11" w:rsidP="006E2E11">
      <w:pPr>
        <w:pStyle w:val="Default"/>
        <w:spacing w:line="480" w:lineRule="auto"/>
        <w:ind w:firstLine="720"/>
        <w:contextualSpacing/>
        <w:rPr>
          <w:sz w:val="22"/>
          <w:szCs w:val="22"/>
        </w:rPr>
      </w:pPr>
      <w:r>
        <w:rPr>
          <w:sz w:val="22"/>
          <w:szCs w:val="22"/>
        </w:rPr>
        <w:t xml:space="preserve">In light of IRB suspension on human subject research, the research team rescoped the project to focus on refining computer vision-aided mapping and localization using footage captured by vehicles rather than footage captured by users equipped with VIS4ION or other navigation assistants. </w:t>
      </w:r>
    </w:p>
    <w:p w14:paraId="4E304385" w14:textId="77777777" w:rsidR="006E2E11" w:rsidRDefault="006E2E11" w:rsidP="006E2E11">
      <w:pPr>
        <w:pStyle w:val="Default"/>
        <w:spacing w:line="480" w:lineRule="auto"/>
        <w:ind w:firstLine="720"/>
        <w:contextualSpacing/>
        <w:rPr>
          <w:sz w:val="22"/>
          <w:szCs w:val="22"/>
        </w:rPr>
      </w:pPr>
      <w:r>
        <w:rPr>
          <w:sz w:val="22"/>
          <w:szCs w:val="22"/>
        </w:rPr>
        <w:t xml:space="preserve">This research inquiry was aided by collaboration with Professor Claudio Silva, </w:t>
      </w:r>
      <w:r w:rsidRPr="003A6787">
        <w:rPr>
          <w:sz w:val="22"/>
          <w:szCs w:val="22"/>
        </w:rPr>
        <w:t>Institute Professor of Computer Science and Engineering at NYU Tandon School of Engineering, and Professor of Data Science at the NYU Center for Data Science</w:t>
      </w:r>
      <w:r>
        <w:rPr>
          <w:sz w:val="22"/>
          <w:szCs w:val="22"/>
        </w:rPr>
        <w:t xml:space="preserve">. Researchers led by Professor Silva were collaborating with </w:t>
      </w:r>
      <w:r>
        <w:rPr>
          <w:sz w:val="22"/>
          <w:szCs w:val="22"/>
        </w:rPr>
        <w:lastRenderedPageBreak/>
        <w:t xml:space="preserve">Carmera (later acquired by WovenPlanet, a Toyota subsidiary) and presented a seminal dataset of urban images captured by cameras mounted on taxis. This </w:t>
      </w:r>
      <w:proofErr w:type="gramStart"/>
      <w:r>
        <w:rPr>
          <w:sz w:val="22"/>
          <w:szCs w:val="22"/>
        </w:rPr>
        <w:t>large scale</w:t>
      </w:r>
      <w:proofErr w:type="gramEnd"/>
      <w:r>
        <w:rPr>
          <w:sz w:val="22"/>
          <w:szCs w:val="22"/>
        </w:rPr>
        <w:t xml:space="preserve"> urban dataset provided a means to evaluate the performance of leading visual place recognition (VPR) algorithms to with the larger goal of improving assistive navigation for people with visual disabilities, especially urban areas.</w:t>
      </w:r>
    </w:p>
    <w:p w14:paraId="2C9B1CFC" w14:textId="77777777" w:rsidR="006E2E11" w:rsidRDefault="006E2E11" w:rsidP="006E2E11">
      <w:pPr>
        <w:pStyle w:val="Default"/>
        <w:spacing w:line="480" w:lineRule="auto"/>
        <w:ind w:firstLine="720"/>
        <w:contextualSpacing/>
        <w:rPr>
          <w:sz w:val="22"/>
          <w:szCs w:val="22"/>
        </w:rPr>
      </w:pPr>
      <w:r>
        <w:rPr>
          <w:sz w:val="22"/>
          <w:szCs w:val="22"/>
        </w:rPr>
        <w:t xml:space="preserve"> </w:t>
      </w:r>
      <w:r w:rsidRPr="0047712D">
        <w:rPr>
          <w:sz w:val="22"/>
          <w:szCs w:val="22"/>
        </w:rPr>
        <w:t>VPR refers to matching images with portions of similar images queried from a large database of images capture by known camera positions. Its assistive navigation applications range from autonomous driving to pedestrian navigation and is especially promising in “urban canyons,” dense and complex urban areas, such as New York City, in which GPS precision is insufficient for real-time navigation needs or satellite signals are reflected or obfuscated leading to localization errors.</w:t>
      </w:r>
    </w:p>
    <w:p w14:paraId="55B3B6F4" w14:textId="77777777" w:rsidR="006E2E11" w:rsidRDefault="006E2E11" w:rsidP="006E2E11">
      <w:pPr>
        <w:pStyle w:val="Default"/>
        <w:spacing w:line="480" w:lineRule="auto"/>
        <w:ind w:firstLine="720"/>
        <w:contextualSpacing/>
        <w:rPr>
          <w:sz w:val="22"/>
          <w:szCs w:val="22"/>
        </w:rPr>
      </w:pPr>
      <w:r w:rsidRPr="0047712D">
        <w:rPr>
          <w:sz w:val="22"/>
          <w:szCs w:val="22"/>
        </w:rPr>
        <w:t xml:space="preserve">Large-scale image capture via car dashboard-mounted camera is mostly commonly performed with a focus on the “front view,” or the direction parallel to the car’s driving direction, capturing the street and sky immediately in front of the car—most relevant to a car’s navigation. This front-view, the default choice in VPR focused on autonomous vehicle applications, is often less relevant to pedestrians navigating a city street, in which daily transportation activity may involve locating restaurants and </w:t>
      </w:r>
      <w:proofErr w:type="gramStart"/>
      <w:r w:rsidRPr="0047712D">
        <w:rPr>
          <w:sz w:val="22"/>
          <w:szCs w:val="22"/>
        </w:rPr>
        <w:t>store-fronts</w:t>
      </w:r>
      <w:proofErr w:type="gramEnd"/>
      <w:r w:rsidRPr="0047712D">
        <w:rPr>
          <w:sz w:val="22"/>
          <w:szCs w:val="22"/>
        </w:rPr>
        <w:t xml:space="preserve"> and entering and existing metro stations; front-view images consist of upwards of 50% of pixels that are not relevant to some wearable navigation technology which rely on fronto-parallel images of buildings to provide relevant information. </w:t>
      </w:r>
    </w:p>
    <w:p w14:paraId="341E25BE" w14:textId="069415CB" w:rsidR="006E2E11" w:rsidRPr="006E2E11" w:rsidRDefault="006E2E11" w:rsidP="006E2E11">
      <w:pPr>
        <w:pStyle w:val="Default"/>
        <w:spacing w:line="480" w:lineRule="auto"/>
        <w:ind w:firstLine="720"/>
        <w:contextualSpacing/>
        <w:rPr>
          <w:sz w:val="22"/>
          <w:szCs w:val="22"/>
        </w:rPr>
      </w:pPr>
      <w:r w:rsidRPr="0047712D">
        <w:rPr>
          <w:sz w:val="22"/>
          <w:szCs w:val="22"/>
        </w:rPr>
        <w:t>However, there has been a historical lack of research focus into datasets which consist of side-view images in large enough, isolated quantities to conduct rigorous comparisons. To the PIs’ knowledge at the time of this report, there had not been a systematic performance comparison between front and side-view images.</w:t>
      </w:r>
    </w:p>
    <w:tbl>
      <w:tblPr>
        <w:tblStyle w:val="TableGridLight"/>
        <w:tblW w:w="4663" w:type="pct"/>
        <w:tblLook w:val="04A0" w:firstRow="1" w:lastRow="0" w:firstColumn="1" w:lastColumn="0" w:noHBand="0" w:noVBand="1"/>
      </w:tblPr>
      <w:tblGrid>
        <w:gridCol w:w="1282"/>
        <w:gridCol w:w="630"/>
        <w:gridCol w:w="629"/>
        <w:gridCol w:w="939"/>
        <w:gridCol w:w="1028"/>
        <w:gridCol w:w="1480"/>
        <w:gridCol w:w="1014"/>
        <w:gridCol w:w="1727"/>
      </w:tblGrid>
      <w:tr w:rsidR="002A73CC" w14:paraId="5F4730E8" w14:textId="67097FBB" w:rsidTr="002A73CC">
        <w:trPr>
          <w:cnfStyle w:val="100000000000" w:firstRow="1" w:lastRow="0" w:firstColumn="0" w:lastColumn="0" w:oddVBand="0" w:evenVBand="0" w:oddHBand="0" w:evenHBand="0" w:firstRowFirstColumn="0" w:firstRowLastColumn="0" w:lastRowFirstColumn="0" w:lastRowLastColumn="0"/>
          <w:trHeight w:val="216"/>
        </w:trPr>
        <w:tc>
          <w:tcPr>
            <w:cnfStyle w:val="001000000100" w:firstRow="0" w:lastRow="0" w:firstColumn="1" w:lastColumn="0" w:oddVBand="0" w:evenVBand="0" w:oddHBand="0" w:evenHBand="0" w:firstRowFirstColumn="1" w:firstRowLastColumn="0" w:lastRowFirstColumn="0" w:lastRowLastColumn="0"/>
            <w:tcW w:w="734" w:type="pct"/>
            <w:vAlign w:val="center"/>
          </w:tcPr>
          <w:p w14:paraId="039AB974" w14:textId="46E8353E" w:rsidR="006E2E11" w:rsidRDefault="006E2E11" w:rsidP="00EE5840">
            <w:pPr>
              <w:spacing w:before="120" w:after="120" w:line="240" w:lineRule="auto"/>
              <w:jc w:val="center"/>
              <w:rPr>
                <w:b/>
                <w:color w:val="000000" w:themeColor="text1"/>
              </w:rPr>
            </w:pPr>
            <w:r>
              <w:rPr>
                <w:b/>
                <w:color w:val="000000" w:themeColor="text1"/>
              </w:rPr>
              <w:t>Dataset</w:t>
            </w:r>
          </w:p>
        </w:tc>
        <w:tc>
          <w:tcPr>
            <w:tcW w:w="361" w:type="pct"/>
            <w:tcBorders>
              <w:right w:val="dotted" w:sz="4" w:space="0" w:color="5B2A85" w:themeColor="accent1"/>
            </w:tcBorders>
            <w:vAlign w:val="center"/>
          </w:tcPr>
          <w:p w14:paraId="61C938EE" w14:textId="4F61C803" w:rsidR="006E2E11" w:rsidRPr="006E2E11" w:rsidRDefault="006E2E11" w:rsidP="006E2E11">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b/>
                <w:color w:val="000000" w:themeColor="text1"/>
                <w:sz w:val="20"/>
                <w:szCs w:val="20"/>
              </w:rPr>
            </w:pPr>
            <w:r w:rsidRPr="006E2E11">
              <w:rPr>
                <w:b/>
                <w:color w:val="000000" w:themeColor="text1"/>
                <w:sz w:val="20"/>
                <w:szCs w:val="20"/>
              </w:rPr>
              <w:t>Side-view</w:t>
            </w:r>
          </w:p>
        </w:tc>
        <w:tc>
          <w:tcPr>
            <w:tcW w:w="360" w:type="pct"/>
            <w:tcBorders>
              <w:left w:val="dotted" w:sz="4" w:space="0" w:color="5B2A85" w:themeColor="accent1"/>
              <w:right w:val="dotted" w:sz="4" w:space="0" w:color="5B2A85" w:themeColor="accent1"/>
            </w:tcBorders>
            <w:vAlign w:val="center"/>
          </w:tcPr>
          <w:p w14:paraId="7F99FF96" w14:textId="04B8128E" w:rsidR="006E2E11" w:rsidRPr="006E2E11" w:rsidRDefault="006E2E11" w:rsidP="006E2E11">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b/>
                <w:color w:val="000000" w:themeColor="text1"/>
                <w:sz w:val="20"/>
                <w:szCs w:val="20"/>
              </w:rPr>
            </w:pPr>
            <w:r w:rsidRPr="006E2E11">
              <w:rPr>
                <w:b/>
                <w:color w:val="000000" w:themeColor="text1"/>
                <w:sz w:val="20"/>
                <w:szCs w:val="20"/>
              </w:rPr>
              <w:t>Side-view label</w:t>
            </w:r>
          </w:p>
        </w:tc>
        <w:tc>
          <w:tcPr>
            <w:tcW w:w="538" w:type="pct"/>
            <w:tcBorders>
              <w:left w:val="dotted" w:sz="4" w:space="0" w:color="5B2A85" w:themeColor="accent1"/>
            </w:tcBorders>
            <w:vAlign w:val="center"/>
          </w:tcPr>
          <w:p w14:paraId="51EF2ABB" w14:textId="739ECABB" w:rsidR="006E2E11" w:rsidRPr="006E2E11" w:rsidRDefault="006E2E11" w:rsidP="006E2E11">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b/>
                <w:color w:val="000000" w:themeColor="text1"/>
                <w:sz w:val="20"/>
                <w:szCs w:val="20"/>
              </w:rPr>
            </w:pPr>
            <w:r w:rsidRPr="006E2E11">
              <w:rPr>
                <w:b/>
                <w:color w:val="000000" w:themeColor="text1"/>
                <w:sz w:val="20"/>
                <w:szCs w:val="20"/>
              </w:rPr>
              <w:t>Dynamic -Object</w:t>
            </w:r>
          </w:p>
        </w:tc>
        <w:tc>
          <w:tcPr>
            <w:tcW w:w="589" w:type="pct"/>
            <w:tcBorders>
              <w:left w:val="dotted" w:sz="4" w:space="0" w:color="5B2A85" w:themeColor="accent1"/>
            </w:tcBorders>
            <w:vAlign w:val="center"/>
          </w:tcPr>
          <w:p w14:paraId="61839F54" w14:textId="3F185697" w:rsidR="006E2E11" w:rsidRPr="006E2E11" w:rsidRDefault="006E2E11" w:rsidP="006E2E11">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b/>
                <w:color w:val="000000" w:themeColor="text1"/>
                <w:sz w:val="20"/>
                <w:szCs w:val="20"/>
              </w:rPr>
            </w:pPr>
            <w:r w:rsidRPr="006E2E11">
              <w:rPr>
                <w:b/>
                <w:color w:val="000000" w:themeColor="text1"/>
                <w:sz w:val="20"/>
                <w:szCs w:val="20"/>
              </w:rPr>
              <w:t>Crowded-Area</w:t>
            </w:r>
          </w:p>
        </w:tc>
        <w:tc>
          <w:tcPr>
            <w:tcW w:w="848" w:type="pct"/>
            <w:tcBorders>
              <w:left w:val="dotted" w:sz="4" w:space="0" w:color="5B2A85" w:themeColor="accent1"/>
            </w:tcBorders>
            <w:vAlign w:val="center"/>
          </w:tcPr>
          <w:p w14:paraId="753E95B7" w14:textId="547BEC9B" w:rsidR="006E2E11" w:rsidRPr="006E2E11" w:rsidRDefault="006E2E11" w:rsidP="006E2E11">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b/>
                <w:color w:val="000000" w:themeColor="text1"/>
                <w:sz w:val="20"/>
                <w:szCs w:val="20"/>
              </w:rPr>
            </w:pPr>
            <w:r w:rsidRPr="006E2E11">
              <w:rPr>
                <w:b/>
                <w:color w:val="000000" w:themeColor="text1"/>
                <w:sz w:val="20"/>
                <w:szCs w:val="20"/>
              </w:rPr>
              <w:t>Anonymization</w:t>
            </w:r>
          </w:p>
        </w:tc>
        <w:tc>
          <w:tcPr>
            <w:tcW w:w="581" w:type="pct"/>
            <w:tcBorders>
              <w:left w:val="dotted" w:sz="4" w:space="0" w:color="5B2A85" w:themeColor="accent1"/>
            </w:tcBorders>
            <w:vAlign w:val="center"/>
          </w:tcPr>
          <w:p w14:paraId="0720D79E" w14:textId="6EBFB4B9" w:rsidR="006E2E11" w:rsidRPr="006E2E11" w:rsidRDefault="006E2E11" w:rsidP="006E2E11">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b/>
                <w:color w:val="000000" w:themeColor="text1"/>
                <w:sz w:val="20"/>
                <w:szCs w:val="20"/>
              </w:rPr>
            </w:pPr>
            <w:proofErr w:type="gramStart"/>
            <w:r w:rsidRPr="006E2E11">
              <w:rPr>
                <w:b/>
                <w:color w:val="000000" w:themeColor="text1"/>
                <w:sz w:val="20"/>
                <w:szCs w:val="20"/>
              </w:rPr>
              <w:t>Seasonal-changes</w:t>
            </w:r>
            <w:proofErr w:type="gramEnd"/>
          </w:p>
        </w:tc>
        <w:tc>
          <w:tcPr>
            <w:tcW w:w="989" w:type="pct"/>
            <w:tcBorders>
              <w:left w:val="dotted" w:sz="4" w:space="0" w:color="5B2A85" w:themeColor="accent1"/>
            </w:tcBorders>
            <w:vAlign w:val="center"/>
          </w:tcPr>
          <w:p w14:paraId="2D87E493" w14:textId="37A4001E" w:rsidR="006E2E11" w:rsidRPr="006E2E11" w:rsidRDefault="006E2E11" w:rsidP="006E2E11">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b/>
                <w:color w:val="000000" w:themeColor="text1"/>
                <w:sz w:val="20"/>
                <w:szCs w:val="20"/>
              </w:rPr>
            </w:pPr>
            <w:r w:rsidRPr="006E2E11">
              <w:rPr>
                <w:b/>
                <w:color w:val="000000" w:themeColor="text1"/>
                <w:sz w:val="20"/>
                <w:szCs w:val="20"/>
              </w:rPr>
              <w:t>#</w:t>
            </w:r>
            <w:proofErr w:type="gramStart"/>
            <w:r w:rsidRPr="006E2E11">
              <w:rPr>
                <w:b/>
                <w:color w:val="000000" w:themeColor="text1"/>
                <w:sz w:val="20"/>
                <w:szCs w:val="20"/>
              </w:rPr>
              <w:t>images</w:t>
            </w:r>
            <w:proofErr w:type="gramEnd"/>
          </w:p>
        </w:tc>
      </w:tr>
      <w:tr w:rsidR="002A73CC" w14:paraId="4AFA6C90" w14:textId="127BCCAD" w:rsidTr="002A73CC">
        <w:trPr>
          <w:trHeight w:val="20"/>
        </w:trPr>
        <w:tc>
          <w:tcPr>
            <w:cnfStyle w:val="001000000000" w:firstRow="0" w:lastRow="0" w:firstColumn="1" w:lastColumn="0" w:oddVBand="0" w:evenVBand="0" w:oddHBand="0" w:evenHBand="0" w:firstRowFirstColumn="0" w:firstRowLastColumn="0" w:lastRowFirstColumn="0" w:lastRowLastColumn="0"/>
            <w:tcW w:w="734" w:type="pct"/>
            <w:tcBorders>
              <w:top w:val="dotted" w:sz="4" w:space="0" w:color="5B2A85" w:themeColor="accent1"/>
              <w:bottom w:val="dotted" w:sz="4" w:space="0" w:color="5B2A85" w:themeColor="accent1"/>
            </w:tcBorders>
            <w:vAlign w:val="center"/>
          </w:tcPr>
          <w:p w14:paraId="3776B3BA" w14:textId="5339636C" w:rsidR="006E2E11" w:rsidRDefault="006E2E11" w:rsidP="00EE5840">
            <w:pPr>
              <w:spacing w:before="120" w:after="120" w:line="240" w:lineRule="auto"/>
              <w:jc w:val="center"/>
              <w:rPr>
                <w:b/>
                <w:color w:val="000000" w:themeColor="text1"/>
              </w:rPr>
            </w:pPr>
            <w:r>
              <w:rPr>
                <w:b/>
                <w:color w:val="000000" w:themeColor="text1"/>
              </w:rPr>
              <w:lastRenderedPageBreak/>
              <w:t>StreetLearn</w:t>
            </w:r>
          </w:p>
        </w:tc>
        <w:tc>
          <w:tcPr>
            <w:tcW w:w="361" w:type="pct"/>
            <w:tcBorders>
              <w:top w:val="dotted" w:sz="4" w:space="0" w:color="5B2A85" w:themeColor="accent1"/>
              <w:bottom w:val="dotted" w:sz="4" w:space="0" w:color="5B2A85" w:themeColor="accent1"/>
              <w:right w:val="dotted" w:sz="4" w:space="0" w:color="5B2A85" w:themeColor="accent1"/>
            </w:tcBorders>
            <w:vAlign w:val="center"/>
          </w:tcPr>
          <w:p w14:paraId="5FD9C8E0" w14:textId="1214E079" w:rsidR="006E2E11" w:rsidRPr="00C662AA" w:rsidRDefault="006E2E11"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45F44970" wp14:editId="47B23277">
                  <wp:extent cx="133165" cy="133165"/>
                  <wp:effectExtent l="0" t="0" r="0" b="0"/>
                  <wp:docPr id="7" name="Graphic 7"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360" w:type="pct"/>
            <w:tcBorders>
              <w:top w:val="dotted" w:sz="4" w:space="0" w:color="5B2A85" w:themeColor="accent1"/>
              <w:left w:val="dotted" w:sz="4" w:space="0" w:color="5B2A85" w:themeColor="accent1"/>
              <w:bottom w:val="dotted" w:sz="4" w:space="0" w:color="5B2A85" w:themeColor="accent1"/>
              <w:right w:val="dotted" w:sz="4" w:space="0" w:color="5B2A85" w:themeColor="accent1"/>
            </w:tcBorders>
            <w:vAlign w:val="center"/>
          </w:tcPr>
          <w:p w14:paraId="40FC1F34" w14:textId="1AFE7BB9"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w:t>
            </w:r>
          </w:p>
        </w:tc>
        <w:tc>
          <w:tcPr>
            <w:tcW w:w="538" w:type="pct"/>
            <w:tcBorders>
              <w:top w:val="dotted" w:sz="4" w:space="0" w:color="5B2A85" w:themeColor="accent1"/>
              <w:left w:val="dotted" w:sz="4" w:space="0" w:color="5B2A85" w:themeColor="accent1"/>
              <w:bottom w:val="dotted" w:sz="4" w:space="0" w:color="5B2A85" w:themeColor="accent1"/>
              <w:right w:val="nil"/>
            </w:tcBorders>
            <w:vAlign w:val="center"/>
          </w:tcPr>
          <w:p w14:paraId="2345E1F6" w14:textId="70551107"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0A7B2418" wp14:editId="31246B96">
                  <wp:extent cx="133165" cy="133165"/>
                  <wp:effectExtent l="0" t="0" r="0" b="0"/>
                  <wp:docPr id="30" name="Graphic 30"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589" w:type="pct"/>
            <w:tcBorders>
              <w:top w:val="dotted" w:sz="4" w:space="0" w:color="5B2A85" w:themeColor="accent1"/>
              <w:left w:val="dotted" w:sz="4" w:space="0" w:color="5B2A85" w:themeColor="accent1"/>
              <w:bottom w:val="dotted" w:sz="4" w:space="0" w:color="5B2A85" w:themeColor="accent1"/>
              <w:right w:val="nil"/>
            </w:tcBorders>
          </w:tcPr>
          <w:p w14:paraId="357616D0" w14:textId="6DEA9A3F"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5C2C5FCA" wp14:editId="2D63C0CB">
                  <wp:extent cx="133165" cy="133165"/>
                  <wp:effectExtent l="0" t="0" r="0" b="0"/>
                  <wp:docPr id="31" name="Graphic 31"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848" w:type="pct"/>
            <w:tcBorders>
              <w:top w:val="dotted" w:sz="4" w:space="0" w:color="5B2A85" w:themeColor="accent1"/>
              <w:left w:val="dotted" w:sz="4" w:space="0" w:color="5B2A85" w:themeColor="accent1"/>
              <w:bottom w:val="dotted" w:sz="4" w:space="0" w:color="5B2A85" w:themeColor="accent1"/>
              <w:right w:val="nil"/>
            </w:tcBorders>
          </w:tcPr>
          <w:p w14:paraId="2CF48CDF" w14:textId="0DFD90C4"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53A77316" wp14:editId="59F7028F">
                  <wp:extent cx="133165" cy="133165"/>
                  <wp:effectExtent l="0" t="0" r="0" b="0"/>
                  <wp:docPr id="58" name="Graphic 58"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581" w:type="pct"/>
            <w:tcBorders>
              <w:top w:val="dotted" w:sz="4" w:space="0" w:color="5B2A85" w:themeColor="accent1"/>
              <w:left w:val="dotted" w:sz="4" w:space="0" w:color="5B2A85" w:themeColor="accent1"/>
              <w:bottom w:val="dotted" w:sz="4" w:space="0" w:color="5B2A85" w:themeColor="accent1"/>
              <w:right w:val="nil"/>
            </w:tcBorders>
          </w:tcPr>
          <w:p w14:paraId="2AB2586F" w14:textId="0FBB2EFD"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1B0654E3" wp14:editId="5CF34C0C">
                  <wp:extent cx="133165" cy="133165"/>
                  <wp:effectExtent l="0" t="0" r="0" b="0"/>
                  <wp:docPr id="68" name="Graphic 68"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989" w:type="pct"/>
            <w:tcBorders>
              <w:top w:val="dotted" w:sz="4" w:space="0" w:color="5B2A85" w:themeColor="accent1"/>
              <w:left w:val="dotted" w:sz="4" w:space="0" w:color="5B2A85" w:themeColor="accent1"/>
              <w:bottom w:val="dotted" w:sz="4" w:space="0" w:color="5B2A85" w:themeColor="accent1"/>
              <w:right w:val="nil"/>
            </w:tcBorders>
          </w:tcPr>
          <w:p w14:paraId="5F1353C3" w14:textId="14C350A6"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143,000</w:t>
            </w:r>
          </w:p>
        </w:tc>
      </w:tr>
      <w:tr w:rsidR="002A73CC" w14:paraId="4CD7CDB0" w14:textId="542BA5BB" w:rsidTr="002A73CC">
        <w:trPr>
          <w:trHeight w:val="20"/>
        </w:trPr>
        <w:tc>
          <w:tcPr>
            <w:cnfStyle w:val="001000000000" w:firstRow="0" w:lastRow="0" w:firstColumn="1" w:lastColumn="0" w:oddVBand="0" w:evenVBand="0" w:oddHBand="0" w:evenHBand="0" w:firstRowFirstColumn="0" w:firstRowLastColumn="0" w:lastRowFirstColumn="0" w:lastRowLastColumn="0"/>
            <w:tcW w:w="734" w:type="pct"/>
            <w:tcBorders>
              <w:top w:val="dotted" w:sz="4" w:space="0" w:color="5B2A85" w:themeColor="accent1"/>
              <w:bottom w:val="dotted" w:sz="4" w:space="0" w:color="5B2A85" w:themeColor="accent1"/>
            </w:tcBorders>
            <w:vAlign w:val="center"/>
          </w:tcPr>
          <w:p w14:paraId="0423B41F" w14:textId="1A961357" w:rsidR="006E2E11" w:rsidRDefault="006E2E11" w:rsidP="00EE5840">
            <w:pPr>
              <w:spacing w:before="120" w:after="120" w:line="240" w:lineRule="auto"/>
              <w:jc w:val="center"/>
              <w:rPr>
                <w:b/>
                <w:color w:val="000000" w:themeColor="text1"/>
              </w:rPr>
            </w:pPr>
            <w:r>
              <w:rPr>
                <w:b/>
                <w:color w:val="000000" w:themeColor="text1"/>
              </w:rPr>
              <w:t>StreetView</w:t>
            </w:r>
          </w:p>
        </w:tc>
        <w:tc>
          <w:tcPr>
            <w:tcW w:w="361" w:type="pct"/>
            <w:tcBorders>
              <w:top w:val="dotted" w:sz="4" w:space="0" w:color="5B2A85" w:themeColor="accent1"/>
              <w:bottom w:val="dotted" w:sz="4" w:space="0" w:color="5B2A85" w:themeColor="accent1"/>
              <w:right w:val="dotted" w:sz="4" w:space="0" w:color="5B2A85" w:themeColor="accent1"/>
            </w:tcBorders>
            <w:vAlign w:val="center"/>
          </w:tcPr>
          <w:p w14:paraId="68C1BAA3" w14:textId="50294C9A" w:rsidR="006E2E11" w:rsidRPr="00C662AA" w:rsidRDefault="006E2E11"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5B6C9B04" wp14:editId="7083D7F2">
                  <wp:extent cx="133165" cy="133165"/>
                  <wp:effectExtent l="0" t="0" r="0" b="0"/>
                  <wp:docPr id="6" name="Graphic 6"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360" w:type="pct"/>
            <w:tcBorders>
              <w:top w:val="dotted" w:sz="4" w:space="0" w:color="5B2A85" w:themeColor="accent1"/>
              <w:left w:val="dotted" w:sz="4" w:space="0" w:color="5B2A85" w:themeColor="accent1"/>
              <w:bottom w:val="dotted" w:sz="4" w:space="0" w:color="5B2A85" w:themeColor="accent1"/>
              <w:right w:val="dotted" w:sz="4" w:space="0" w:color="5B2A85" w:themeColor="accent1"/>
            </w:tcBorders>
            <w:vAlign w:val="center"/>
          </w:tcPr>
          <w:p w14:paraId="6B21F3F3" w14:textId="13773987"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w:t>
            </w:r>
          </w:p>
        </w:tc>
        <w:tc>
          <w:tcPr>
            <w:tcW w:w="538" w:type="pct"/>
            <w:tcBorders>
              <w:top w:val="dotted" w:sz="4" w:space="0" w:color="5B2A85" w:themeColor="accent1"/>
              <w:left w:val="dotted" w:sz="4" w:space="0" w:color="5B2A85" w:themeColor="accent1"/>
              <w:bottom w:val="dotted" w:sz="4" w:space="0" w:color="5B2A85" w:themeColor="accent1"/>
              <w:right w:val="nil"/>
            </w:tcBorders>
            <w:vAlign w:val="center"/>
          </w:tcPr>
          <w:p w14:paraId="1098B155" w14:textId="63F18B0A"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446FF7A4" wp14:editId="167C35D5">
                  <wp:extent cx="133165" cy="133165"/>
                  <wp:effectExtent l="0" t="0" r="0" b="0"/>
                  <wp:docPr id="32" name="Graphic 32"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589" w:type="pct"/>
            <w:tcBorders>
              <w:top w:val="dotted" w:sz="4" w:space="0" w:color="5B2A85" w:themeColor="accent1"/>
              <w:left w:val="dotted" w:sz="4" w:space="0" w:color="5B2A85" w:themeColor="accent1"/>
              <w:bottom w:val="dotted" w:sz="4" w:space="0" w:color="5B2A85" w:themeColor="accent1"/>
              <w:right w:val="nil"/>
            </w:tcBorders>
          </w:tcPr>
          <w:p w14:paraId="121B7722" w14:textId="432216F2"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0DD70FFE" wp14:editId="0E8D4118">
                  <wp:extent cx="133165" cy="133165"/>
                  <wp:effectExtent l="0" t="0" r="0" b="0"/>
                  <wp:docPr id="33" name="Graphic 33"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848" w:type="pct"/>
            <w:tcBorders>
              <w:top w:val="dotted" w:sz="4" w:space="0" w:color="5B2A85" w:themeColor="accent1"/>
              <w:left w:val="dotted" w:sz="4" w:space="0" w:color="5B2A85" w:themeColor="accent1"/>
              <w:bottom w:val="dotted" w:sz="4" w:space="0" w:color="5B2A85" w:themeColor="accent1"/>
              <w:right w:val="nil"/>
            </w:tcBorders>
          </w:tcPr>
          <w:p w14:paraId="201C8ECA" w14:textId="3DBA5608"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30833445" wp14:editId="3478F9DB">
                  <wp:extent cx="133165" cy="133165"/>
                  <wp:effectExtent l="0" t="0" r="0" b="0"/>
                  <wp:docPr id="59" name="Graphic 59"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581" w:type="pct"/>
            <w:tcBorders>
              <w:top w:val="dotted" w:sz="4" w:space="0" w:color="5B2A85" w:themeColor="accent1"/>
              <w:left w:val="dotted" w:sz="4" w:space="0" w:color="5B2A85" w:themeColor="accent1"/>
              <w:bottom w:val="dotted" w:sz="4" w:space="0" w:color="5B2A85" w:themeColor="accent1"/>
              <w:right w:val="nil"/>
            </w:tcBorders>
          </w:tcPr>
          <w:p w14:paraId="2B3C42F2" w14:textId="5A648704"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5D9C85B5" wp14:editId="58C2681D">
                  <wp:extent cx="133165" cy="133165"/>
                  <wp:effectExtent l="0" t="0" r="0" b="0"/>
                  <wp:docPr id="69" name="Graphic 69"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989" w:type="pct"/>
            <w:tcBorders>
              <w:top w:val="dotted" w:sz="4" w:space="0" w:color="5B2A85" w:themeColor="accent1"/>
              <w:left w:val="dotted" w:sz="4" w:space="0" w:color="5B2A85" w:themeColor="accent1"/>
              <w:bottom w:val="dotted" w:sz="4" w:space="0" w:color="5B2A85" w:themeColor="accent1"/>
              <w:right w:val="nil"/>
            </w:tcBorders>
          </w:tcPr>
          <w:p w14:paraId="142C04BC" w14:textId="0E7C8C18"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62,058</w:t>
            </w:r>
          </w:p>
        </w:tc>
      </w:tr>
      <w:tr w:rsidR="002A73CC" w14:paraId="66140FDA" w14:textId="7826E013" w:rsidTr="002A73CC">
        <w:trPr>
          <w:trHeight w:val="20"/>
        </w:trPr>
        <w:tc>
          <w:tcPr>
            <w:cnfStyle w:val="001000000000" w:firstRow="0" w:lastRow="0" w:firstColumn="1" w:lastColumn="0" w:oddVBand="0" w:evenVBand="0" w:oddHBand="0" w:evenHBand="0" w:firstRowFirstColumn="0" w:firstRowLastColumn="0" w:lastRowFirstColumn="0" w:lastRowLastColumn="0"/>
            <w:tcW w:w="734" w:type="pct"/>
            <w:tcBorders>
              <w:top w:val="dotted" w:sz="4" w:space="0" w:color="5B2A85" w:themeColor="accent1"/>
              <w:bottom w:val="dotted" w:sz="4" w:space="0" w:color="5B2A85" w:themeColor="accent1"/>
            </w:tcBorders>
            <w:vAlign w:val="center"/>
          </w:tcPr>
          <w:p w14:paraId="0DFAC18A" w14:textId="47238734" w:rsidR="006E2E11" w:rsidRDefault="006E2E11" w:rsidP="00EE5840">
            <w:pPr>
              <w:spacing w:before="120" w:after="120" w:line="240" w:lineRule="auto"/>
              <w:jc w:val="center"/>
              <w:rPr>
                <w:b/>
                <w:color w:val="000000" w:themeColor="text1"/>
              </w:rPr>
            </w:pPr>
            <w:r>
              <w:rPr>
                <w:b/>
                <w:color w:val="000000" w:themeColor="text1"/>
              </w:rPr>
              <w:t>Nordland</w:t>
            </w:r>
          </w:p>
        </w:tc>
        <w:tc>
          <w:tcPr>
            <w:tcW w:w="361" w:type="pct"/>
            <w:tcBorders>
              <w:top w:val="dotted" w:sz="4" w:space="0" w:color="5B2A85" w:themeColor="accent1"/>
              <w:bottom w:val="dotted" w:sz="4" w:space="0" w:color="5B2A85" w:themeColor="accent1"/>
              <w:right w:val="dotted" w:sz="4" w:space="0" w:color="5B2A85" w:themeColor="accent1"/>
            </w:tcBorders>
            <w:vAlign w:val="center"/>
          </w:tcPr>
          <w:p w14:paraId="67DF947C" w14:textId="73B90F2A"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1D87B014" wp14:editId="6D447A4D">
                  <wp:extent cx="133165" cy="133165"/>
                  <wp:effectExtent l="0" t="0" r="0" b="0"/>
                  <wp:docPr id="41" name="Graphic 41"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360" w:type="pct"/>
            <w:tcBorders>
              <w:top w:val="dotted" w:sz="4" w:space="0" w:color="5B2A85" w:themeColor="accent1"/>
              <w:left w:val="dotted" w:sz="4" w:space="0" w:color="5B2A85" w:themeColor="accent1"/>
              <w:bottom w:val="dotted" w:sz="4" w:space="0" w:color="5B2A85" w:themeColor="accent1"/>
              <w:right w:val="dotted" w:sz="4" w:space="0" w:color="5B2A85" w:themeColor="accent1"/>
            </w:tcBorders>
            <w:vAlign w:val="center"/>
          </w:tcPr>
          <w:p w14:paraId="07505296" w14:textId="02B62BDE"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w:t>
            </w:r>
          </w:p>
        </w:tc>
        <w:tc>
          <w:tcPr>
            <w:tcW w:w="538" w:type="pct"/>
            <w:tcBorders>
              <w:top w:val="dotted" w:sz="4" w:space="0" w:color="5B2A85" w:themeColor="accent1"/>
              <w:left w:val="dotted" w:sz="4" w:space="0" w:color="5B2A85" w:themeColor="accent1"/>
              <w:bottom w:val="dotted" w:sz="4" w:space="0" w:color="5B2A85" w:themeColor="accent1"/>
              <w:right w:val="nil"/>
            </w:tcBorders>
            <w:vAlign w:val="center"/>
          </w:tcPr>
          <w:p w14:paraId="2F7CE96F" w14:textId="6497B05B"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2A55713F" wp14:editId="2AE63DBA">
                  <wp:extent cx="133165" cy="133165"/>
                  <wp:effectExtent l="0" t="0" r="0" b="0"/>
                  <wp:docPr id="49" name="Graphic 49"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589" w:type="pct"/>
            <w:tcBorders>
              <w:top w:val="dotted" w:sz="4" w:space="0" w:color="5B2A85" w:themeColor="accent1"/>
              <w:left w:val="dotted" w:sz="4" w:space="0" w:color="5B2A85" w:themeColor="accent1"/>
              <w:bottom w:val="dotted" w:sz="4" w:space="0" w:color="5B2A85" w:themeColor="accent1"/>
              <w:right w:val="nil"/>
            </w:tcBorders>
          </w:tcPr>
          <w:p w14:paraId="5ADD93F2" w14:textId="59D6A08E"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19DA44CD" wp14:editId="658E1E73">
                  <wp:extent cx="133165" cy="133165"/>
                  <wp:effectExtent l="0" t="0" r="0" b="0"/>
                  <wp:docPr id="51" name="Graphic 51"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848" w:type="pct"/>
            <w:tcBorders>
              <w:top w:val="dotted" w:sz="4" w:space="0" w:color="5B2A85" w:themeColor="accent1"/>
              <w:left w:val="dotted" w:sz="4" w:space="0" w:color="5B2A85" w:themeColor="accent1"/>
              <w:bottom w:val="dotted" w:sz="4" w:space="0" w:color="5B2A85" w:themeColor="accent1"/>
              <w:right w:val="nil"/>
            </w:tcBorders>
          </w:tcPr>
          <w:p w14:paraId="1A764198" w14:textId="53D23CBA"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43708CE7" wp14:editId="4FDA51E2">
                  <wp:extent cx="133165" cy="133165"/>
                  <wp:effectExtent l="0" t="0" r="0" b="0"/>
                  <wp:docPr id="60" name="Graphic 60"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581" w:type="pct"/>
            <w:tcBorders>
              <w:top w:val="dotted" w:sz="4" w:space="0" w:color="5B2A85" w:themeColor="accent1"/>
              <w:left w:val="dotted" w:sz="4" w:space="0" w:color="5B2A85" w:themeColor="accent1"/>
              <w:bottom w:val="dotted" w:sz="4" w:space="0" w:color="5B2A85" w:themeColor="accent1"/>
              <w:right w:val="nil"/>
            </w:tcBorders>
          </w:tcPr>
          <w:p w14:paraId="6EFAEB17" w14:textId="5FF21F62"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66AAD954" wp14:editId="4360467B">
                  <wp:extent cx="133165" cy="133165"/>
                  <wp:effectExtent l="0" t="0" r="0" b="0"/>
                  <wp:docPr id="70" name="Graphic 70"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989" w:type="pct"/>
            <w:tcBorders>
              <w:top w:val="dotted" w:sz="4" w:space="0" w:color="5B2A85" w:themeColor="accent1"/>
              <w:left w:val="dotted" w:sz="4" w:space="0" w:color="5B2A85" w:themeColor="accent1"/>
              <w:bottom w:val="dotted" w:sz="4" w:space="0" w:color="5B2A85" w:themeColor="accent1"/>
              <w:right w:val="nil"/>
            </w:tcBorders>
          </w:tcPr>
          <w:p w14:paraId="5AB20F56" w14:textId="2B58CBE4"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28,865</w:t>
            </w:r>
          </w:p>
        </w:tc>
      </w:tr>
      <w:tr w:rsidR="002A73CC" w14:paraId="253638DD" w14:textId="74F146EA" w:rsidTr="002A73CC">
        <w:trPr>
          <w:trHeight w:val="20"/>
        </w:trPr>
        <w:tc>
          <w:tcPr>
            <w:cnfStyle w:val="001000000000" w:firstRow="0" w:lastRow="0" w:firstColumn="1" w:lastColumn="0" w:oddVBand="0" w:evenVBand="0" w:oddHBand="0" w:evenHBand="0" w:firstRowFirstColumn="0" w:firstRowLastColumn="0" w:lastRowFirstColumn="0" w:lastRowLastColumn="0"/>
            <w:tcW w:w="734" w:type="pct"/>
            <w:tcBorders>
              <w:top w:val="dotted" w:sz="4" w:space="0" w:color="5B2A85" w:themeColor="accent1"/>
              <w:bottom w:val="dotted" w:sz="4" w:space="0" w:color="5B2A85" w:themeColor="accent1"/>
            </w:tcBorders>
            <w:vAlign w:val="center"/>
          </w:tcPr>
          <w:p w14:paraId="16019103" w14:textId="5B962AD7" w:rsidR="006E2E11" w:rsidRDefault="006E2E11" w:rsidP="00EE5840">
            <w:pPr>
              <w:spacing w:before="120" w:after="120" w:line="240" w:lineRule="auto"/>
              <w:jc w:val="center"/>
              <w:rPr>
                <w:b/>
                <w:color w:val="000000" w:themeColor="text1"/>
              </w:rPr>
            </w:pPr>
            <w:r>
              <w:rPr>
                <w:b/>
                <w:color w:val="000000" w:themeColor="text1"/>
              </w:rPr>
              <w:t>VPRiCE 2015</w:t>
            </w:r>
          </w:p>
        </w:tc>
        <w:tc>
          <w:tcPr>
            <w:tcW w:w="361" w:type="pct"/>
            <w:tcBorders>
              <w:top w:val="dotted" w:sz="4" w:space="0" w:color="5B2A85" w:themeColor="accent1"/>
              <w:bottom w:val="dotted" w:sz="4" w:space="0" w:color="5B2A85" w:themeColor="accent1"/>
              <w:right w:val="dotted" w:sz="4" w:space="0" w:color="5B2A85" w:themeColor="accent1"/>
            </w:tcBorders>
            <w:vAlign w:val="center"/>
          </w:tcPr>
          <w:p w14:paraId="5524CEEB" w14:textId="4E9F3539"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4CC9B714" wp14:editId="71815F44">
                  <wp:extent cx="133165" cy="133165"/>
                  <wp:effectExtent l="0" t="0" r="0" b="0"/>
                  <wp:docPr id="42" name="Graphic 42"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360" w:type="pct"/>
            <w:tcBorders>
              <w:top w:val="dotted" w:sz="4" w:space="0" w:color="5B2A85" w:themeColor="accent1"/>
              <w:left w:val="dotted" w:sz="4" w:space="0" w:color="5B2A85" w:themeColor="accent1"/>
              <w:bottom w:val="dotted" w:sz="4" w:space="0" w:color="5B2A85" w:themeColor="accent1"/>
              <w:right w:val="dotted" w:sz="4" w:space="0" w:color="5B2A85" w:themeColor="accent1"/>
            </w:tcBorders>
            <w:vAlign w:val="center"/>
          </w:tcPr>
          <w:p w14:paraId="0022FB5F" w14:textId="152C9720"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w:t>
            </w:r>
          </w:p>
        </w:tc>
        <w:tc>
          <w:tcPr>
            <w:tcW w:w="538" w:type="pct"/>
            <w:tcBorders>
              <w:top w:val="dotted" w:sz="4" w:space="0" w:color="5B2A85" w:themeColor="accent1"/>
              <w:left w:val="dotted" w:sz="4" w:space="0" w:color="5B2A85" w:themeColor="accent1"/>
              <w:bottom w:val="dotted" w:sz="4" w:space="0" w:color="5B2A85" w:themeColor="accent1"/>
              <w:right w:val="nil"/>
            </w:tcBorders>
            <w:vAlign w:val="center"/>
          </w:tcPr>
          <w:p w14:paraId="59121180" w14:textId="77777777" w:rsidR="006E2E11" w:rsidRPr="00C662AA" w:rsidRDefault="006E2E11"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589" w:type="pct"/>
            <w:tcBorders>
              <w:top w:val="dotted" w:sz="4" w:space="0" w:color="5B2A85" w:themeColor="accent1"/>
              <w:left w:val="dotted" w:sz="4" w:space="0" w:color="5B2A85" w:themeColor="accent1"/>
              <w:bottom w:val="dotted" w:sz="4" w:space="0" w:color="5B2A85" w:themeColor="accent1"/>
              <w:right w:val="nil"/>
            </w:tcBorders>
          </w:tcPr>
          <w:p w14:paraId="64A005D0" w14:textId="6A62011F"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4CD1EE15" wp14:editId="2CA78415">
                  <wp:extent cx="133165" cy="133165"/>
                  <wp:effectExtent l="0" t="0" r="0" b="0"/>
                  <wp:docPr id="52" name="Graphic 52"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848" w:type="pct"/>
            <w:tcBorders>
              <w:top w:val="dotted" w:sz="4" w:space="0" w:color="5B2A85" w:themeColor="accent1"/>
              <w:left w:val="dotted" w:sz="4" w:space="0" w:color="5B2A85" w:themeColor="accent1"/>
              <w:bottom w:val="dotted" w:sz="4" w:space="0" w:color="5B2A85" w:themeColor="accent1"/>
              <w:right w:val="nil"/>
            </w:tcBorders>
          </w:tcPr>
          <w:p w14:paraId="4F5EABF1" w14:textId="4B22ABA0"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0C1EF24B" wp14:editId="1A41E092">
                  <wp:extent cx="133165" cy="133165"/>
                  <wp:effectExtent l="0" t="0" r="0" b="0"/>
                  <wp:docPr id="61" name="Graphic 61"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581" w:type="pct"/>
            <w:tcBorders>
              <w:top w:val="dotted" w:sz="4" w:space="0" w:color="5B2A85" w:themeColor="accent1"/>
              <w:left w:val="dotted" w:sz="4" w:space="0" w:color="5B2A85" w:themeColor="accent1"/>
              <w:bottom w:val="dotted" w:sz="4" w:space="0" w:color="5B2A85" w:themeColor="accent1"/>
              <w:right w:val="nil"/>
            </w:tcBorders>
          </w:tcPr>
          <w:p w14:paraId="173E9B7F" w14:textId="16907024"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3E2AD3DE" wp14:editId="0C0ECDBC">
                  <wp:extent cx="133165" cy="133165"/>
                  <wp:effectExtent l="0" t="0" r="0" b="0"/>
                  <wp:docPr id="71" name="Graphic 71"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989" w:type="pct"/>
            <w:tcBorders>
              <w:top w:val="dotted" w:sz="4" w:space="0" w:color="5B2A85" w:themeColor="accent1"/>
              <w:left w:val="dotted" w:sz="4" w:space="0" w:color="5B2A85" w:themeColor="accent1"/>
              <w:bottom w:val="dotted" w:sz="4" w:space="0" w:color="5B2A85" w:themeColor="accent1"/>
              <w:right w:val="nil"/>
            </w:tcBorders>
          </w:tcPr>
          <w:p w14:paraId="20CE6D83" w14:textId="02A07D40"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7,778</w:t>
            </w:r>
          </w:p>
        </w:tc>
      </w:tr>
      <w:tr w:rsidR="002A73CC" w14:paraId="4042364E" w14:textId="47520D44" w:rsidTr="002A73CC">
        <w:trPr>
          <w:trHeight w:val="20"/>
        </w:trPr>
        <w:tc>
          <w:tcPr>
            <w:cnfStyle w:val="001000000000" w:firstRow="0" w:lastRow="0" w:firstColumn="1" w:lastColumn="0" w:oddVBand="0" w:evenVBand="0" w:oddHBand="0" w:evenHBand="0" w:firstRowFirstColumn="0" w:firstRowLastColumn="0" w:lastRowFirstColumn="0" w:lastRowLastColumn="0"/>
            <w:tcW w:w="734" w:type="pct"/>
            <w:tcBorders>
              <w:top w:val="dotted" w:sz="4" w:space="0" w:color="5B2A85" w:themeColor="accent1"/>
              <w:bottom w:val="dotted" w:sz="4" w:space="0" w:color="5B2A85" w:themeColor="accent1"/>
            </w:tcBorders>
            <w:vAlign w:val="center"/>
          </w:tcPr>
          <w:p w14:paraId="37FCD5D5" w14:textId="731485BD" w:rsidR="006E2E11" w:rsidRDefault="006E2E11" w:rsidP="00EE5840">
            <w:pPr>
              <w:spacing w:before="120" w:after="120" w:line="240" w:lineRule="auto"/>
              <w:jc w:val="center"/>
              <w:rPr>
                <w:b/>
                <w:color w:val="000000" w:themeColor="text1"/>
              </w:rPr>
            </w:pPr>
            <w:r>
              <w:rPr>
                <w:b/>
                <w:color w:val="000000" w:themeColor="text1"/>
              </w:rPr>
              <w:t>Tokyo 24/7</w:t>
            </w:r>
          </w:p>
        </w:tc>
        <w:tc>
          <w:tcPr>
            <w:tcW w:w="361" w:type="pct"/>
            <w:tcBorders>
              <w:top w:val="dotted" w:sz="4" w:space="0" w:color="5B2A85" w:themeColor="accent1"/>
              <w:bottom w:val="dotted" w:sz="4" w:space="0" w:color="5B2A85" w:themeColor="accent1"/>
              <w:right w:val="dotted" w:sz="4" w:space="0" w:color="5B2A85" w:themeColor="accent1"/>
            </w:tcBorders>
            <w:vAlign w:val="center"/>
          </w:tcPr>
          <w:p w14:paraId="79A40D0A" w14:textId="3DD978D4" w:rsidR="006E2E11" w:rsidRPr="00C662AA" w:rsidRDefault="006E2E11"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5AFD41CB" wp14:editId="40D1EE59">
                  <wp:extent cx="133165" cy="133165"/>
                  <wp:effectExtent l="0" t="0" r="0" b="0"/>
                  <wp:docPr id="11" name="Graphic 11"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360" w:type="pct"/>
            <w:tcBorders>
              <w:top w:val="dotted" w:sz="4" w:space="0" w:color="5B2A85" w:themeColor="accent1"/>
              <w:left w:val="dotted" w:sz="4" w:space="0" w:color="5B2A85" w:themeColor="accent1"/>
              <w:bottom w:val="dotted" w:sz="4" w:space="0" w:color="5B2A85" w:themeColor="accent1"/>
              <w:right w:val="dotted" w:sz="4" w:space="0" w:color="5B2A85" w:themeColor="accent1"/>
            </w:tcBorders>
            <w:vAlign w:val="center"/>
          </w:tcPr>
          <w:p w14:paraId="25952F79" w14:textId="38044B62"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17CCB5F0" wp14:editId="236C68AB">
                  <wp:extent cx="133165" cy="133165"/>
                  <wp:effectExtent l="0" t="0" r="0" b="0"/>
                  <wp:docPr id="47" name="Graphic 47"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538" w:type="pct"/>
            <w:tcBorders>
              <w:top w:val="dotted" w:sz="4" w:space="0" w:color="5B2A85" w:themeColor="accent1"/>
              <w:left w:val="dotted" w:sz="4" w:space="0" w:color="5B2A85" w:themeColor="accent1"/>
              <w:bottom w:val="dotted" w:sz="4" w:space="0" w:color="5B2A85" w:themeColor="accent1"/>
              <w:right w:val="nil"/>
            </w:tcBorders>
            <w:vAlign w:val="center"/>
          </w:tcPr>
          <w:p w14:paraId="674AEBBA" w14:textId="493D33BB"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4BF66E6A" wp14:editId="47F6BE69">
                  <wp:extent cx="133165" cy="133165"/>
                  <wp:effectExtent l="0" t="0" r="0" b="0"/>
                  <wp:docPr id="34" name="Graphic 34"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589" w:type="pct"/>
            <w:tcBorders>
              <w:top w:val="dotted" w:sz="4" w:space="0" w:color="5B2A85" w:themeColor="accent1"/>
              <w:left w:val="dotted" w:sz="4" w:space="0" w:color="5B2A85" w:themeColor="accent1"/>
              <w:bottom w:val="dotted" w:sz="4" w:space="0" w:color="5B2A85" w:themeColor="accent1"/>
              <w:right w:val="nil"/>
            </w:tcBorders>
          </w:tcPr>
          <w:p w14:paraId="65D92BC6" w14:textId="4F9D8C54"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6A1D58A4" wp14:editId="02DE7B86">
                  <wp:extent cx="133165" cy="133165"/>
                  <wp:effectExtent l="0" t="0" r="0" b="0"/>
                  <wp:docPr id="35" name="Graphic 35"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848" w:type="pct"/>
            <w:tcBorders>
              <w:top w:val="dotted" w:sz="4" w:space="0" w:color="5B2A85" w:themeColor="accent1"/>
              <w:left w:val="dotted" w:sz="4" w:space="0" w:color="5B2A85" w:themeColor="accent1"/>
              <w:bottom w:val="dotted" w:sz="4" w:space="0" w:color="5B2A85" w:themeColor="accent1"/>
              <w:right w:val="nil"/>
            </w:tcBorders>
          </w:tcPr>
          <w:p w14:paraId="0BB56568" w14:textId="788768D3"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face-only</w:t>
            </w:r>
          </w:p>
        </w:tc>
        <w:tc>
          <w:tcPr>
            <w:tcW w:w="581" w:type="pct"/>
            <w:tcBorders>
              <w:top w:val="dotted" w:sz="4" w:space="0" w:color="5B2A85" w:themeColor="accent1"/>
              <w:left w:val="dotted" w:sz="4" w:space="0" w:color="5B2A85" w:themeColor="accent1"/>
              <w:bottom w:val="dotted" w:sz="4" w:space="0" w:color="5B2A85" w:themeColor="accent1"/>
              <w:right w:val="nil"/>
            </w:tcBorders>
          </w:tcPr>
          <w:p w14:paraId="4AFB0413" w14:textId="1808DFFA"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278535B1" wp14:editId="3C697FCC">
                  <wp:extent cx="133165" cy="133165"/>
                  <wp:effectExtent l="0" t="0" r="0" b="0"/>
                  <wp:docPr id="72" name="Graphic 72"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989" w:type="pct"/>
            <w:tcBorders>
              <w:top w:val="dotted" w:sz="4" w:space="0" w:color="5B2A85" w:themeColor="accent1"/>
              <w:left w:val="dotted" w:sz="4" w:space="0" w:color="5B2A85" w:themeColor="accent1"/>
              <w:bottom w:val="dotted" w:sz="4" w:space="0" w:color="5B2A85" w:themeColor="accent1"/>
              <w:right w:val="nil"/>
            </w:tcBorders>
          </w:tcPr>
          <w:p w14:paraId="3ED34A05" w14:textId="37DCEE4F"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76,000</w:t>
            </w:r>
          </w:p>
        </w:tc>
      </w:tr>
      <w:tr w:rsidR="002A73CC" w14:paraId="7B5076AF" w14:textId="263203F4" w:rsidTr="002A73CC">
        <w:trPr>
          <w:trHeight w:val="20"/>
        </w:trPr>
        <w:tc>
          <w:tcPr>
            <w:cnfStyle w:val="001000000000" w:firstRow="0" w:lastRow="0" w:firstColumn="1" w:lastColumn="0" w:oddVBand="0" w:evenVBand="0" w:oddHBand="0" w:evenHBand="0" w:firstRowFirstColumn="0" w:firstRowLastColumn="0" w:lastRowFirstColumn="0" w:lastRowLastColumn="0"/>
            <w:tcW w:w="734" w:type="pct"/>
            <w:tcBorders>
              <w:top w:val="dotted" w:sz="4" w:space="0" w:color="5B2A85" w:themeColor="accent1"/>
              <w:bottom w:val="dotted" w:sz="4" w:space="0" w:color="5B2A85" w:themeColor="accent1"/>
            </w:tcBorders>
            <w:vAlign w:val="center"/>
          </w:tcPr>
          <w:p w14:paraId="0CCE7567" w14:textId="09DA3D30" w:rsidR="006E2E11" w:rsidRDefault="006E2E11" w:rsidP="00EE5840">
            <w:pPr>
              <w:spacing w:before="120" w:after="120" w:line="240" w:lineRule="auto"/>
              <w:jc w:val="center"/>
              <w:rPr>
                <w:b/>
                <w:color w:val="000000" w:themeColor="text1"/>
              </w:rPr>
            </w:pPr>
            <w:r>
              <w:rPr>
                <w:b/>
                <w:color w:val="000000" w:themeColor="text1"/>
              </w:rPr>
              <w:t>Pittsburgh</w:t>
            </w:r>
          </w:p>
        </w:tc>
        <w:tc>
          <w:tcPr>
            <w:tcW w:w="361" w:type="pct"/>
            <w:tcBorders>
              <w:top w:val="dotted" w:sz="4" w:space="0" w:color="5B2A85" w:themeColor="accent1"/>
              <w:bottom w:val="dotted" w:sz="4" w:space="0" w:color="5B2A85" w:themeColor="accent1"/>
              <w:right w:val="dotted" w:sz="4" w:space="0" w:color="5B2A85" w:themeColor="accent1"/>
            </w:tcBorders>
            <w:vAlign w:val="center"/>
          </w:tcPr>
          <w:p w14:paraId="677AA9A9" w14:textId="0B4B367E" w:rsidR="006E2E11" w:rsidRPr="00C662AA" w:rsidRDefault="006E2E11"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5F7647C7" wp14:editId="57AC8C7C">
                  <wp:extent cx="133165" cy="133165"/>
                  <wp:effectExtent l="0" t="0" r="0" b="0"/>
                  <wp:docPr id="9" name="Graphic 9"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360" w:type="pct"/>
            <w:tcBorders>
              <w:top w:val="dotted" w:sz="4" w:space="0" w:color="5B2A85" w:themeColor="accent1"/>
              <w:left w:val="dotted" w:sz="4" w:space="0" w:color="5B2A85" w:themeColor="accent1"/>
              <w:bottom w:val="dotted" w:sz="4" w:space="0" w:color="5B2A85" w:themeColor="accent1"/>
              <w:right w:val="dotted" w:sz="4" w:space="0" w:color="5B2A85" w:themeColor="accent1"/>
            </w:tcBorders>
            <w:vAlign w:val="center"/>
          </w:tcPr>
          <w:p w14:paraId="67CBAFE7" w14:textId="680E949F"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1268816A" wp14:editId="4E397754">
                  <wp:extent cx="133165" cy="133165"/>
                  <wp:effectExtent l="0" t="0" r="0" b="0"/>
                  <wp:docPr id="48" name="Graphic 48"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538" w:type="pct"/>
            <w:tcBorders>
              <w:top w:val="dotted" w:sz="4" w:space="0" w:color="5B2A85" w:themeColor="accent1"/>
              <w:left w:val="dotted" w:sz="4" w:space="0" w:color="5B2A85" w:themeColor="accent1"/>
              <w:bottom w:val="dotted" w:sz="4" w:space="0" w:color="5B2A85" w:themeColor="accent1"/>
              <w:right w:val="nil"/>
            </w:tcBorders>
            <w:vAlign w:val="center"/>
          </w:tcPr>
          <w:p w14:paraId="0C282642" w14:textId="2AAF4AAE"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21D0B4E7" wp14:editId="5EB8C487">
                  <wp:extent cx="133165" cy="133165"/>
                  <wp:effectExtent l="0" t="0" r="0" b="0"/>
                  <wp:docPr id="36" name="Graphic 36"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589" w:type="pct"/>
            <w:tcBorders>
              <w:top w:val="dotted" w:sz="4" w:space="0" w:color="5B2A85" w:themeColor="accent1"/>
              <w:left w:val="dotted" w:sz="4" w:space="0" w:color="5B2A85" w:themeColor="accent1"/>
              <w:bottom w:val="dotted" w:sz="4" w:space="0" w:color="5B2A85" w:themeColor="accent1"/>
              <w:right w:val="nil"/>
            </w:tcBorders>
          </w:tcPr>
          <w:p w14:paraId="2BD5BD25" w14:textId="3918C1C4"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05CE5F69" wp14:editId="592F0580">
                  <wp:extent cx="133165" cy="133165"/>
                  <wp:effectExtent l="0" t="0" r="0" b="0"/>
                  <wp:docPr id="53" name="Graphic 53"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848" w:type="pct"/>
            <w:tcBorders>
              <w:top w:val="dotted" w:sz="4" w:space="0" w:color="5B2A85" w:themeColor="accent1"/>
              <w:left w:val="dotted" w:sz="4" w:space="0" w:color="5B2A85" w:themeColor="accent1"/>
              <w:bottom w:val="dotted" w:sz="4" w:space="0" w:color="5B2A85" w:themeColor="accent1"/>
              <w:right w:val="nil"/>
            </w:tcBorders>
          </w:tcPr>
          <w:p w14:paraId="2221A5C4" w14:textId="6DA861E7"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6FC0BFFE" wp14:editId="509274D3">
                  <wp:extent cx="133165" cy="133165"/>
                  <wp:effectExtent l="0" t="0" r="0" b="0"/>
                  <wp:docPr id="62" name="Graphic 62"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581" w:type="pct"/>
            <w:tcBorders>
              <w:top w:val="dotted" w:sz="4" w:space="0" w:color="5B2A85" w:themeColor="accent1"/>
              <w:left w:val="dotted" w:sz="4" w:space="0" w:color="5B2A85" w:themeColor="accent1"/>
              <w:bottom w:val="dotted" w:sz="4" w:space="0" w:color="5B2A85" w:themeColor="accent1"/>
              <w:right w:val="nil"/>
            </w:tcBorders>
          </w:tcPr>
          <w:p w14:paraId="7269EC26" w14:textId="527F4FC4"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7923F7F4" wp14:editId="73EC3F1A">
                  <wp:extent cx="133165" cy="133165"/>
                  <wp:effectExtent l="0" t="0" r="0" b="0"/>
                  <wp:docPr id="37" name="Graphic 37"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989" w:type="pct"/>
            <w:tcBorders>
              <w:top w:val="dotted" w:sz="4" w:space="0" w:color="5B2A85" w:themeColor="accent1"/>
              <w:left w:val="dotted" w:sz="4" w:space="0" w:color="5B2A85" w:themeColor="accent1"/>
              <w:bottom w:val="dotted" w:sz="4" w:space="0" w:color="5B2A85" w:themeColor="accent1"/>
              <w:right w:val="nil"/>
            </w:tcBorders>
          </w:tcPr>
          <w:p w14:paraId="7A50F957" w14:textId="5D54DD64"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254,064</w:t>
            </w:r>
          </w:p>
        </w:tc>
      </w:tr>
      <w:tr w:rsidR="002A73CC" w14:paraId="6A3FA1C1" w14:textId="72C6BCDA" w:rsidTr="002A73CC">
        <w:trPr>
          <w:trHeight w:val="20"/>
        </w:trPr>
        <w:tc>
          <w:tcPr>
            <w:cnfStyle w:val="001000000000" w:firstRow="0" w:lastRow="0" w:firstColumn="1" w:lastColumn="0" w:oddVBand="0" w:evenVBand="0" w:oddHBand="0" w:evenHBand="0" w:firstRowFirstColumn="0" w:firstRowLastColumn="0" w:lastRowFirstColumn="0" w:lastRowLastColumn="0"/>
            <w:tcW w:w="734" w:type="pct"/>
            <w:tcBorders>
              <w:top w:val="dotted" w:sz="4" w:space="0" w:color="5B2A85" w:themeColor="accent1"/>
              <w:bottom w:val="dotted" w:sz="4" w:space="0" w:color="5B2A85" w:themeColor="accent1"/>
            </w:tcBorders>
            <w:vAlign w:val="center"/>
          </w:tcPr>
          <w:p w14:paraId="22FDFC47" w14:textId="26672856" w:rsidR="006E2E11" w:rsidRDefault="006E2E11" w:rsidP="00EE5840">
            <w:pPr>
              <w:spacing w:before="120" w:after="120" w:line="240" w:lineRule="auto"/>
              <w:jc w:val="center"/>
              <w:rPr>
                <w:b/>
                <w:color w:val="000000" w:themeColor="text1"/>
              </w:rPr>
            </w:pPr>
            <w:r>
              <w:rPr>
                <w:b/>
                <w:color w:val="000000" w:themeColor="text1"/>
              </w:rPr>
              <w:t>KITTI raw</w:t>
            </w:r>
          </w:p>
        </w:tc>
        <w:tc>
          <w:tcPr>
            <w:tcW w:w="361" w:type="pct"/>
            <w:tcBorders>
              <w:top w:val="dotted" w:sz="4" w:space="0" w:color="5B2A85" w:themeColor="accent1"/>
              <w:bottom w:val="dotted" w:sz="4" w:space="0" w:color="5B2A85" w:themeColor="accent1"/>
              <w:right w:val="dotted" w:sz="4" w:space="0" w:color="5B2A85" w:themeColor="accent1"/>
            </w:tcBorders>
            <w:vAlign w:val="center"/>
          </w:tcPr>
          <w:p w14:paraId="04C3EE49" w14:textId="642F0E31"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7C406AB4" wp14:editId="4E4A73BA">
                  <wp:extent cx="133165" cy="133165"/>
                  <wp:effectExtent l="0" t="0" r="0" b="0"/>
                  <wp:docPr id="43" name="Graphic 43"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360" w:type="pct"/>
            <w:tcBorders>
              <w:top w:val="dotted" w:sz="4" w:space="0" w:color="5B2A85" w:themeColor="accent1"/>
              <w:left w:val="dotted" w:sz="4" w:space="0" w:color="5B2A85" w:themeColor="accent1"/>
              <w:bottom w:val="dotted" w:sz="4" w:space="0" w:color="5B2A85" w:themeColor="accent1"/>
              <w:right w:val="dotted" w:sz="4" w:space="0" w:color="5B2A85" w:themeColor="accent1"/>
            </w:tcBorders>
            <w:vAlign w:val="center"/>
          </w:tcPr>
          <w:p w14:paraId="6B992CBA" w14:textId="6E3AA766"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w:t>
            </w:r>
          </w:p>
        </w:tc>
        <w:tc>
          <w:tcPr>
            <w:tcW w:w="538" w:type="pct"/>
            <w:tcBorders>
              <w:top w:val="dotted" w:sz="4" w:space="0" w:color="5B2A85" w:themeColor="accent1"/>
              <w:left w:val="dotted" w:sz="4" w:space="0" w:color="5B2A85" w:themeColor="accent1"/>
              <w:bottom w:val="dotted" w:sz="4" w:space="0" w:color="5B2A85" w:themeColor="accent1"/>
              <w:right w:val="nil"/>
            </w:tcBorders>
            <w:vAlign w:val="center"/>
          </w:tcPr>
          <w:p w14:paraId="6E55BCF9" w14:textId="0AD0B6D4"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0402870F" wp14:editId="70040C15">
                  <wp:extent cx="133165" cy="133165"/>
                  <wp:effectExtent l="0" t="0" r="0" b="0"/>
                  <wp:docPr id="38" name="Graphic 38"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589" w:type="pct"/>
            <w:tcBorders>
              <w:top w:val="dotted" w:sz="4" w:space="0" w:color="5B2A85" w:themeColor="accent1"/>
              <w:left w:val="dotted" w:sz="4" w:space="0" w:color="5B2A85" w:themeColor="accent1"/>
              <w:bottom w:val="dotted" w:sz="4" w:space="0" w:color="5B2A85" w:themeColor="accent1"/>
              <w:right w:val="nil"/>
            </w:tcBorders>
          </w:tcPr>
          <w:p w14:paraId="61FA018C" w14:textId="77AA9FE4"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67C4DCF2" wp14:editId="065D1825">
                  <wp:extent cx="133165" cy="133165"/>
                  <wp:effectExtent l="0" t="0" r="0" b="0"/>
                  <wp:docPr id="54" name="Graphic 54"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848" w:type="pct"/>
            <w:tcBorders>
              <w:top w:val="dotted" w:sz="4" w:space="0" w:color="5B2A85" w:themeColor="accent1"/>
              <w:left w:val="dotted" w:sz="4" w:space="0" w:color="5B2A85" w:themeColor="accent1"/>
              <w:bottom w:val="dotted" w:sz="4" w:space="0" w:color="5B2A85" w:themeColor="accent1"/>
              <w:right w:val="nil"/>
            </w:tcBorders>
          </w:tcPr>
          <w:p w14:paraId="7B30C403" w14:textId="1000468C"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759F1823" wp14:editId="736DE827">
                  <wp:extent cx="133165" cy="133165"/>
                  <wp:effectExtent l="0" t="0" r="0" b="0"/>
                  <wp:docPr id="63" name="Graphic 63"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581" w:type="pct"/>
            <w:tcBorders>
              <w:top w:val="dotted" w:sz="4" w:space="0" w:color="5B2A85" w:themeColor="accent1"/>
              <w:left w:val="dotted" w:sz="4" w:space="0" w:color="5B2A85" w:themeColor="accent1"/>
              <w:bottom w:val="dotted" w:sz="4" w:space="0" w:color="5B2A85" w:themeColor="accent1"/>
              <w:right w:val="nil"/>
            </w:tcBorders>
          </w:tcPr>
          <w:p w14:paraId="512ED121" w14:textId="0FA6503A"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7A607824" wp14:editId="61EDEA52">
                  <wp:extent cx="133165" cy="133165"/>
                  <wp:effectExtent l="0" t="0" r="0" b="0"/>
                  <wp:docPr id="74" name="Graphic 74"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989" w:type="pct"/>
            <w:tcBorders>
              <w:top w:val="dotted" w:sz="4" w:space="0" w:color="5B2A85" w:themeColor="accent1"/>
              <w:left w:val="dotted" w:sz="4" w:space="0" w:color="5B2A85" w:themeColor="accent1"/>
              <w:bottom w:val="dotted" w:sz="4" w:space="0" w:color="5B2A85" w:themeColor="accent1"/>
              <w:right w:val="nil"/>
            </w:tcBorders>
          </w:tcPr>
          <w:p w14:paraId="6765B3B5" w14:textId="18CC3B15"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12,919</w:t>
            </w:r>
          </w:p>
        </w:tc>
      </w:tr>
      <w:tr w:rsidR="002A73CC" w14:paraId="2D9F363F" w14:textId="5B610798" w:rsidTr="002A73CC">
        <w:trPr>
          <w:trHeight w:val="20"/>
        </w:trPr>
        <w:tc>
          <w:tcPr>
            <w:cnfStyle w:val="001000000000" w:firstRow="0" w:lastRow="0" w:firstColumn="1" w:lastColumn="0" w:oddVBand="0" w:evenVBand="0" w:oddHBand="0" w:evenHBand="0" w:firstRowFirstColumn="0" w:firstRowLastColumn="0" w:lastRowFirstColumn="0" w:lastRowLastColumn="0"/>
            <w:tcW w:w="734" w:type="pct"/>
            <w:tcBorders>
              <w:top w:val="dotted" w:sz="4" w:space="0" w:color="5B2A85" w:themeColor="accent1"/>
              <w:bottom w:val="dotted" w:sz="4" w:space="0" w:color="5B2A85" w:themeColor="accent1"/>
            </w:tcBorders>
            <w:vAlign w:val="center"/>
          </w:tcPr>
          <w:p w14:paraId="4E52E375" w14:textId="075518A9" w:rsidR="006E2E11" w:rsidRDefault="006E2E11" w:rsidP="00EE5840">
            <w:pPr>
              <w:spacing w:before="120" w:after="120" w:line="240" w:lineRule="auto"/>
              <w:jc w:val="center"/>
              <w:rPr>
                <w:b/>
                <w:color w:val="000000" w:themeColor="text1"/>
              </w:rPr>
            </w:pPr>
            <w:r>
              <w:rPr>
                <w:b/>
                <w:color w:val="000000" w:themeColor="text1"/>
              </w:rPr>
              <w:t>KAIST</w:t>
            </w:r>
          </w:p>
        </w:tc>
        <w:tc>
          <w:tcPr>
            <w:tcW w:w="361" w:type="pct"/>
            <w:tcBorders>
              <w:top w:val="dotted" w:sz="4" w:space="0" w:color="5B2A85" w:themeColor="accent1"/>
              <w:bottom w:val="dotted" w:sz="4" w:space="0" w:color="5B2A85" w:themeColor="accent1"/>
              <w:right w:val="dotted" w:sz="4" w:space="0" w:color="5B2A85" w:themeColor="accent1"/>
            </w:tcBorders>
            <w:vAlign w:val="center"/>
          </w:tcPr>
          <w:p w14:paraId="5CECD1EC" w14:textId="75CE3BE2"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03DC3542" wp14:editId="31F3C4AC">
                  <wp:extent cx="133165" cy="133165"/>
                  <wp:effectExtent l="0" t="0" r="0" b="0"/>
                  <wp:docPr id="44" name="Graphic 44"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360" w:type="pct"/>
            <w:tcBorders>
              <w:top w:val="dotted" w:sz="4" w:space="0" w:color="5B2A85" w:themeColor="accent1"/>
              <w:left w:val="dotted" w:sz="4" w:space="0" w:color="5B2A85" w:themeColor="accent1"/>
              <w:bottom w:val="dotted" w:sz="4" w:space="0" w:color="5B2A85" w:themeColor="accent1"/>
              <w:right w:val="dotted" w:sz="4" w:space="0" w:color="5B2A85" w:themeColor="accent1"/>
            </w:tcBorders>
            <w:vAlign w:val="center"/>
          </w:tcPr>
          <w:p w14:paraId="043E4373" w14:textId="1398EB97"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w:t>
            </w:r>
          </w:p>
        </w:tc>
        <w:tc>
          <w:tcPr>
            <w:tcW w:w="538" w:type="pct"/>
            <w:tcBorders>
              <w:top w:val="dotted" w:sz="4" w:space="0" w:color="5B2A85" w:themeColor="accent1"/>
              <w:left w:val="dotted" w:sz="4" w:space="0" w:color="5B2A85" w:themeColor="accent1"/>
              <w:bottom w:val="dotted" w:sz="4" w:space="0" w:color="5B2A85" w:themeColor="accent1"/>
              <w:right w:val="nil"/>
            </w:tcBorders>
            <w:vAlign w:val="center"/>
          </w:tcPr>
          <w:p w14:paraId="63AE37CA" w14:textId="3AB3C059"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1CE6F558" wp14:editId="635EF0BB">
                  <wp:extent cx="133165" cy="133165"/>
                  <wp:effectExtent l="0" t="0" r="0" b="0"/>
                  <wp:docPr id="39" name="Graphic 39"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589" w:type="pct"/>
            <w:tcBorders>
              <w:top w:val="dotted" w:sz="4" w:space="0" w:color="5B2A85" w:themeColor="accent1"/>
              <w:left w:val="dotted" w:sz="4" w:space="0" w:color="5B2A85" w:themeColor="accent1"/>
              <w:bottom w:val="dotted" w:sz="4" w:space="0" w:color="5B2A85" w:themeColor="accent1"/>
              <w:right w:val="nil"/>
            </w:tcBorders>
          </w:tcPr>
          <w:p w14:paraId="3E8C2830" w14:textId="63CAF8EE"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7CBCAB0F" wp14:editId="6CFB4E2A">
                  <wp:extent cx="133165" cy="133165"/>
                  <wp:effectExtent l="0" t="0" r="0" b="0"/>
                  <wp:docPr id="55" name="Graphic 55"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848" w:type="pct"/>
            <w:tcBorders>
              <w:top w:val="dotted" w:sz="4" w:space="0" w:color="5B2A85" w:themeColor="accent1"/>
              <w:left w:val="dotted" w:sz="4" w:space="0" w:color="5B2A85" w:themeColor="accent1"/>
              <w:bottom w:val="dotted" w:sz="4" w:space="0" w:color="5B2A85" w:themeColor="accent1"/>
              <w:right w:val="nil"/>
            </w:tcBorders>
          </w:tcPr>
          <w:p w14:paraId="61A95569" w14:textId="0722036C"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3EEA00D4" wp14:editId="322EA081">
                  <wp:extent cx="133165" cy="133165"/>
                  <wp:effectExtent l="0" t="0" r="0" b="0"/>
                  <wp:docPr id="64" name="Graphic 64"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581" w:type="pct"/>
            <w:tcBorders>
              <w:top w:val="dotted" w:sz="4" w:space="0" w:color="5B2A85" w:themeColor="accent1"/>
              <w:left w:val="dotted" w:sz="4" w:space="0" w:color="5B2A85" w:themeColor="accent1"/>
              <w:bottom w:val="dotted" w:sz="4" w:space="0" w:color="5B2A85" w:themeColor="accent1"/>
              <w:right w:val="nil"/>
            </w:tcBorders>
          </w:tcPr>
          <w:p w14:paraId="525B889C" w14:textId="0EE9612E"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2A41DF9A" wp14:editId="3C2BF222">
                  <wp:extent cx="133165" cy="133165"/>
                  <wp:effectExtent l="0" t="0" r="0" b="0"/>
                  <wp:docPr id="73" name="Graphic 73"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989" w:type="pct"/>
            <w:tcBorders>
              <w:top w:val="dotted" w:sz="4" w:space="0" w:color="5B2A85" w:themeColor="accent1"/>
              <w:left w:val="dotted" w:sz="4" w:space="0" w:color="5B2A85" w:themeColor="accent1"/>
              <w:bottom w:val="dotted" w:sz="4" w:space="0" w:color="5B2A85" w:themeColor="accent1"/>
              <w:right w:val="nil"/>
            </w:tcBorders>
          </w:tcPr>
          <w:p w14:paraId="390FB3D9" w14:textId="7CF4E4DB"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105,000</w:t>
            </w:r>
          </w:p>
        </w:tc>
      </w:tr>
      <w:tr w:rsidR="002A73CC" w14:paraId="7DDE2227" w14:textId="5BA4A898" w:rsidTr="002A73CC">
        <w:trPr>
          <w:trHeight w:val="20"/>
        </w:trPr>
        <w:tc>
          <w:tcPr>
            <w:cnfStyle w:val="001000000000" w:firstRow="0" w:lastRow="0" w:firstColumn="1" w:lastColumn="0" w:oddVBand="0" w:evenVBand="0" w:oddHBand="0" w:evenHBand="0" w:firstRowFirstColumn="0" w:firstRowLastColumn="0" w:lastRowFirstColumn="0" w:lastRowLastColumn="0"/>
            <w:tcW w:w="734" w:type="pct"/>
            <w:tcBorders>
              <w:top w:val="dotted" w:sz="4" w:space="0" w:color="5B2A85" w:themeColor="accent1"/>
              <w:bottom w:val="dotted" w:sz="4" w:space="0" w:color="5B2A85" w:themeColor="accent1"/>
            </w:tcBorders>
            <w:vAlign w:val="center"/>
          </w:tcPr>
          <w:p w14:paraId="35C22042" w14:textId="66BE3052" w:rsidR="006E2E11" w:rsidRDefault="006E2E11" w:rsidP="00EE5840">
            <w:pPr>
              <w:spacing w:before="120" w:after="120" w:line="240" w:lineRule="auto"/>
              <w:jc w:val="center"/>
              <w:rPr>
                <w:b/>
                <w:color w:val="000000" w:themeColor="text1"/>
              </w:rPr>
            </w:pPr>
            <w:r>
              <w:rPr>
                <w:b/>
                <w:color w:val="000000" w:themeColor="text1"/>
              </w:rPr>
              <w:t>Oxford RobotCar</w:t>
            </w:r>
          </w:p>
        </w:tc>
        <w:tc>
          <w:tcPr>
            <w:tcW w:w="361" w:type="pct"/>
            <w:tcBorders>
              <w:top w:val="dotted" w:sz="4" w:space="0" w:color="5B2A85" w:themeColor="accent1"/>
              <w:bottom w:val="dotted" w:sz="4" w:space="0" w:color="5B2A85" w:themeColor="accent1"/>
              <w:right w:val="dotted" w:sz="4" w:space="0" w:color="5B2A85" w:themeColor="accent1"/>
            </w:tcBorders>
            <w:vAlign w:val="center"/>
          </w:tcPr>
          <w:p w14:paraId="735C6169" w14:textId="055DCAD7"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7A3B5239" wp14:editId="50CE56C8">
                  <wp:extent cx="133165" cy="133165"/>
                  <wp:effectExtent l="0" t="0" r="0" b="0"/>
                  <wp:docPr id="45" name="Graphic 45"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360" w:type="pct"/>
            <w:tcBorders>
              <w:top w:val="dotted" w:sz="4" w:space="0" w:color="5B2A85" w:themeColor="accent1"/>
              <w:left w:val="dotted" w:sz="4" w:space="0" w:color="5B2A85" w:themeColor="accent1"/>
              <w:bottom w:val="dotted" w:sz="4" w:space="0" w:color="5B2A85" w:themeColor="accent1"/>
              <w:right w:val="dotted" w:sz="4" w:space="0" w:color="5B2A85" w:themeColor="accent1"/>
            </w:tcBorders>
            <w:vAlign w:val="center"/>
          </w:tcPr>
          <w:p w14:paraId="3A11E664" w14:textId="306E6016"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w:t>
            </w:r>
          </w:p>
        </w:tc>
        <w:tc>
          <w:tcPr>
            <w:tcW w:w="538" w:type="pct"/>
            <w:tcBorders>
              <w:top w:val="dotted" w:sz="4" w:space="0" w:color="5B2A85" w:themeColor="accent1"/>
              <w:left w:val="dotted" w:sz="4" w:space="0" w:color="5B2A85" w:themeColor="accent1"/>
              <w:bottom w:val="dotted" w:sz="4" w:space="0" w:color="5B2A85" w:themeColor="accent1"/>
              <w:right w:val="nil"/>
            </w:tcBorders>
            <w:vAlign w:val="center"/>
          </w:tcPr>
          <w:p w14:paraId="5BC05DDF" w14:textId="473820C5"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4F4DF0B8" wp14:editId="7C18A3CC">
                  <wp:extent cx="133165" cy="133165"/>
                  <wp:effectExtent l="0" t="0" r="0" b="0"/>
                  <wp:docPr id="40" name="Graphic 40"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589" w:type="pct"/>
            <w:tcBorders>
              <w:top w:val="dotted" w:sz="4" w:space="0" w:color="5B2A85" w:themeColor="accent1"/>
              <w:left w:val="dotted" w:sz="4" w:space="0" w:color="5B2A85" w:themeColor="accent1"/>
              <w:bottom w:val="dotted" w:sz="4" w:space="0" w:color="5B2A85" w:themeColor="accent1"/>
              <w:right w:val="nil"/>
            </w:tcBorders>
          </w:tcPr>
          <w:p w14:paraId="55BD9D2F" w14:textId="5E02E13E"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2F87EE1A" wp14:editId="0CC6287A">
                  <wp:extent cx="133165" cy="133165"/>
                  <wp:effectExtent l="0" t="0" r="0" b="0"/>
                  <wp:docPr id="56" name="Graphic 56"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848" w:type="pct"/>
            <w:tcBorders>
              <w:top w:val="dotted" w:sz="4" w:space="0" w:color="5B2A85" w:themeColor="accent1"/>
              <w:left w:val="dotted" w:sz="4" w:space="0" w:color="5B2A85" w:themeColor="accent1"/>
              <w:bottom w:val="dotted" w:sz="4" w:space="0" w:color="5B2A85" w:themeColor="accent1"/>
              <w:right w:val="nil"/>
            </w:tcBorders>
          </w:tcPr>
          <w:p w14:paraId="4F1416F8" w14:textId="59AB366E"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1853F2C1" wp14:editId="679492F4">
                  <wp:extent cx="133165" cy="133165"/>
                  <wp:effectExtent l="0" t="0" r="0" b="0"/>
                  <wp:docPr id="65" name="Graphic 65"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581" w:type="pct"/>
            <w:tcBorders>
              <w:top w:val="dotted" w:sz="4" w:space="0" w:color="5B2A85" w:themeColor="accent1"/>
              <w:left w:val="dotted" w:sz="4" w:space="0" w:color="5B2A85" w:themeColor="accent1"/>
              <w:bottom w:val="dotted" w:sz="4" w:space="0" w:color="5B2A85" w:themeColor="accent1"/>
              <w:right w:val="nil"/>
            </w:tcBorders>
          </w:tcPr>
          <w:p w14:paraId="0CD23146" w14:textId="58C039E0" w:rsidR="006E2E11" w:rsidRPr="00C662AA" w:rsidRDefault="006E2E11"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61791A25" wp14:editId="7DECDA20">
                  <wp:extent cx="133165" cy="133165"/>
                  <wp:effectExtent l="0" t="0" r="0" b="0"/>
                  <wp:docPr id="22" name="Graphic 22"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989" w:type="pct"/>
            <w:tcBorders>
              <w:top w:val="dotted" w:sz="4" w:space="0" w:color="5B2A85" w:themeColor="accent1"/>
              <w:left w:val="dotted" w:sz="4" w:space="0" w:color="5B2A85" w:themeColor="accent1"/>
              <w:bottom w:val="dotted" w:sz="4" w:space="0" w:color="5B2A85" w:themeColor="accent1"/>
              <w:right w:val="nil"/>
            </w:tcBorders>
          </w:tcPr>
          <w:p w14:paraId="26E8367B" w14:textId="5745D6C4"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19,556,490</w:t>
            </w:r>
          </w:p>
        </w:tc>
      </w:tr>
      <w:tr w:rsidR="002A73CC" w14:paraId="666E49C6" w14:textId="1E86C6FE" w:rsidTr="002A73CC">
        <w:trPr>
          <w:trHeight w:val="20"/>
        </w:trPr>
        <w:tc>
          <w:tcPr>
            <w:cnfStyle w:val="001000000000" w:firstRow="0" w:lastRow="0" w:firstColumn="1" w:lastColumn="0" w:oddVBand="0" w:evenVBand="0" w:oddHBand="0" w:evenHBand="0" w:firstRowFirstColumn="0" w:firstRowLastColumn="0" w:lastRowFirstColumn="0" w:lastRowLastColumn="0"/>
            <w:tcW w:w="734" w:type="pct"/>
            <w:tcBorders>
              <w:top w:val="dotted" w:sz="4" w:space="0" w:color="5B2A85" w:themeColor="accent1"/>
              <w:bottom w:val="dotted" w:sz="4" w:space="0" w:color="5B2A85" w:themeColor="accent1"/>
            </w:tcBorders>
            <w:vAlign w:val="center"/>
          </w:tcPr>
          <w:p w14:paraId="2F43C479" w14:textId="0C67C8F4" w:rsidR="006E2E11" w:rsidRDefault="006E2E11" w:rsidP="00EE5840">
            <w:pPr>
              <w:spacing w:before="120" w:after="120" w:line="240" w:lineRule="auto"/>
              <w:jc w:val="center"/>
              <w:rPr>
                <w:b/>
                <w:color w:val="000000" w:themeColor="text1"/>
              </w:rPr>
            </w:pPr>
            <w:r>
              <w:rPr>
                <w:b/>
                <w:color w:val="000000" w:themeColor="text1"/>
              </w:rPr>
              <w:t>Mapillary</w:t>
            </w:r>
          </w:p>
        </w:tc>
        <w:tc>
          <w:tcPr>
            <w:tcW w:w="361" w:type="pct"/>
            <w:tcBorders>
              <w:top w:val="dotted" w:sz="4" w:space="0" w:color="5B2A85" w:themeColor="accent1"/>
              <w:bottom w:val="dotted" w:sz="4" w:space="0" w:color="5B2A85" w:themeColor="accent1"/>
              <w:right w:val="dotted" w:sz="4" w:space="0" w:color="5B2A85" w:themeColor="accent1"/>
            </w:tcBorders>
            <w:vAlign w:val="center"/>
          </w:tcPr>
          <w:p w14:paraId="55D517D1" w14:textId="36D20E80" w:rsidR="006E2E11" w:rsidRPr="00C662AA" w:rsidRDefault="006E2E11"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338314E6" wp14:editId="46C59193">
                  <wp:extent cx="133165" cy="133165"/>
                  <wp:effectExtent l="0" t="0" r="0" b="0"/>
                  <wp:docPr id="12" name="Graphic 12"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360" w:type="pct"/>
            <w:tcBorders>
              <w:top w:val="dotted" w:sz="4" w:space="0" w:color="5B2A85" w:themeColor="accent1"/>
              <w:left w:val="dotted" w:sz="4" w:space="0" w:color="5B2A85" w:themeColor="accent1"/>
              <w:bottom w:val="dotted" w:sz="4" w:space="0" w:color="5B2A85" w:themeColor="accent1"/>
              <w:right w:val="dotted" w:sz="4" w:space="0" w:color="5B2A85" w:themeColor="accent1"/>
            </w:tcBorders>
            <w:vAlign w:val="center"/>
          </w:tcPr>
          <w:p w14:paraId="6AFFA02A" w14:textId="4D602345" w:rsidR="006E2E11" w:rsidRPr="00C662AA" w:rsidRDefault="006E2E11"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7C35F730" wp14:editId="3D58E692">
                  <wp:extent cx="133165" cy="133165"/>
                  <wp:effectExtent l="0" t="0" r="0" b="0"/>
                  <wp:docPr id="29" name="Graphic 29"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538" w:type="pct"/>
            <w:tcBorders>
              <w:top w:val="dotted" w:sz="4" w:space="0" w:color="5B2A85" w:themeColor="accent1"/>
              <w:left w:val="dotted" w:sz="4" w:space="0" w:color="5B2A85" w:themeColor="accent1"/>
              <w:bottom w:val="dotted" w:sz="4" w:space="0" w:color="5B2A85" w:themeColor="accent1"/>
              <w:right w:val="nil"/>
            </w:tcBorders>
            <w:vAlign w:val="center"/>
          </w:tcPr>
          <w:p w14:paraId="6BB05308" w14:textId="60D6365F" w:rsidR="006E2E11" w:rsidRPr="00C662AA" w:rsidRDefault="006E2E11"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14F0CE5B" wp14:editId="7529257D">
                  <wp:extent cx="133165" cy="133165"/>
                  <wp:effectExtent l="0" t="0" r="0" b="0"/>
                  <wp:docPr id="28" name="Graphic 28"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589" w:type="pct"/>
            <w:tcBorders>
              <w:top w:val="dotted" w:sz="4" w:space="0" w:color="5B2A85" w:themeColor="accent1"/>
              <w:left w:val="dotted" w:sz="4" w:space="0" w:color="5B2A85" w:themeColor="accent1"/>
              <w:bottom w:val="dotted" w:sz="4" w:space="0" w:color="5B2A85" w:themeColor="accent1"/>
              <w:right w:val="nil"/>
            </w:tcBorders>
          </w:tcPr>
          <w:p w14:paraId="57FF50B0" w14:textId="1EE9F7CE" w:rsidR="006E2E11" w:rsidRPr="00C662AA" w:rsidRDefault="006E2E11"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10D45602" wp14:editId="3CF438BC">
                  <wp:extent cx="133165" cy="133165"/>
                  <wp:effectExtent l="0" t="0" r="0" b="0"/>
                  <wp:docPr id="27" name="Graphic 27"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848" w:type="pct"/>
            <w:tcBorders>
              <w:top w:val="dotted" w:sz="4" w:space="0" w:color="5B2A85" w:themeColor="accent1"/>
              <w:left w:val="dotted" w:sz="4" w:space="0" w:color="5B2A85" w:themeColor="accent1"/>
              <w:bottom w:val="dotted" w:sz="4" w:space="0" w:color="5B2A85" w:themeColor="accent1"/>
              <w:right w:val="nil"/>
            </w:tcBorders>
          </w:tcPr>
          <w:p w14:paraId="3E6958A4" w14:textId="2547F644"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54BF6133" wp14:editId="4D00BAD7">
                  <wp:extent cx="133165" cy="133165"/>
                  <wp:effectExtent l="0" t="0" r="0" b="0"/>
                  <wp:docPr id="66" name="Graphic 66"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581" w:type="pct"/>
            <w:tcBorders>
              <w:top w:val="dotted" w:sz="4" w:space="0" w:color="5B2A85" w:themeColor="accent1"/>
              <w:left w:val="dotted" w:sz="4" w:space="0" w:color="5B2A85" w:themeColor="accent1"/>
              <w:bottom w:val="dotted" w:sz="4" w:space="0" w:color="5B2A85" w:themeColor="accent1"/>
              <w:right w:val="nil"/>
            </w:tcBorders>
          </w:tcPr>
          <w:p w14:paraId="33C609E0" w14:textId="15839055" w:rsidR="006E2E11" w:rsidRPr="00C662AA" w:rsidRDefault="006E2E11"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7344BCD5" wp14:editId="2F0D1ACF">
                  <wp:extent cx="133165" cy="133165"/>
                  <wp:effectExtent l="0" t="0" r="0" b="0"/>
                  <wp:docPr id="21" name="Graphic 21"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989" w:type="pct"/>
            <w:tcBorders>
              <w:top w:val="dotted" w:sz="4" w:space="0" w:color="5B2A85" w:themeColor="accent1"/>
              <w:left w:val="dotted" w:sz="4" w:space="0" w:color="5B2A85" w:themeColor="accent1"/>
              <w:bottom w:val="dotted" w:sz="4" w:space="0" w:color="5B2A85" w:themeColor="accent1"/>
              <w:right w:val="nil"/>
            </w:tcBorders>
          </w:tcPr>
          <w:p w14:paraId="5AEC5313" w14:textId="2484D491"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1,681,000</w:t>
            </w:r>
          </w:p>
        </w:tc>
      </w:tr>
      <w:tr w:rsidR="002A73CC" w14:paraId="06003A81" w14:textId="39F5E89E" w:rsidTr="002A73CC">
        <w:trPr>
          <w:trHeight w:val="20"/>
        </w:trPr>
        <w:tc>
          <w:tcPr>
            <w:cnfStyle w:val="001000000000" w:firstRow="0" w:lastRow="0" w:firstColumn="1" w:lastColumn="0" w:oddVBand="0" w:evenVBand="0" w:oddHBand="0" w:evenHBand="0" w:firstRowFirstColumn="0" w:firstRowLastColumn="0" w:lastRowFirstColumn="0" w:lastRowLastColumn="0"/>
            <w:tcW w:w="734" w:type="pct"/>
            <w:tcBorders>
              <w:top w:val="dotted" w:sz="4" w:space="0" w:color="5B2A85" w:themeColor="accent1"/>
              <w:bottom w:val="dotted" w:sz="4" w:space="0" w:color="5B2A85" w:themeColor="accent1"/>
            </w:tcBorders>
            <w:vAlign w:val="center"/>
          </w:tcPr>
          <w:p w14:paraId="554A5AAB" w14:textId="30CFC685" w:rsidR="006E2E11" w:rsidRDefault="006E2E11" w:rsidP="00EE5840">
            <w:pPr>
              <w:spacing w:before="120" w:after="120" w:line="240" w:lineRule="auto"/>
              <w:jc w:val="center"/>
              <w:rPr>
                <w:b/>
                <w:color w:val="000000" w:themeColor="text1"/>
              </w:rPr>
            </w:pPr>
            <w:r>
              <w:rPr>
                <w:b/>
                <w:color w:val="000000" w:themeColor="text1"/>
              </w:rPr>
              <w:t>NCLT</w:t>
            </w:r>
          </w:p>
        </w:tc>
        <w:tc>
          <w:tcPr>
            <w:tcW w:w="361" w:type="pct"/>
            <w:tcBorders>
              <w:top w:val="dotted" w:sz="4" w:space="0" w:color="5B2A85" w:themeColor="accent1"/>
              <w:bottom w:val="dotted" w:sz="4" w:space="0" w:color="5B2A85" w:themeColor="accent1"/>
              <w:right w:val="dotted" w:sz="4" w:space="0" w:color="5B2A85" w:themeColor="accent1"/>
            </w:tcBorders>
            <w:vAlign w:val="center"/>
          </w:tcPr>
          <w:p w14:paraId="20853ED8" w14:textId="4E4F695D"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5789E4E2" wp14:editId="601E929C">
                  <wp:extent cx="133165" cy="133165"/>
                  <wp:effectExtent l="0" t="0" r="0" b="0"/>
                  <wp:docPr id="46" name="Graphic 46"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360" w:type="pct"/>
            <w:tcBorders>
              <w:top w:val="dotted" w:sz="4" w:space="0" w:color="5B2A85" w:themeColor="accent1"/>
              <w:left w:val="dotted" w:sz="4" w:space="0" w:color="5B2A85" w:themeColor="accent1"/>
              <w:bottom w:val="dotted" w:sz="4" w:space="0" w:color="5B2A85" w:themeColor="accent1"/>
              <w:right w:val="dotted" w:sz="4" w:space="0" w:color="5B2A85" w:themeColor="accent1"/>
            </w:tcBorders>
            <w:vAlign w:val="center"/>
          </w:tcPr>
          <w:p w14:paraId="32C8AD73" w14:textId="4B951659"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w:t>
            </w:r>
          </w:p>
        </w:tc>
        <w:tc>
          <w:tcPr>
            <w:tcW w:w="538" w:type="pct"/>
            <w:tcBorders>
              <w:top w:val="dotted" w:sz="4" w:space="0" w:color="5B2A85" w:themeColor="accent1"/>
              <w:left w:val="dotted" w:sz="4" w:space="0" w:color="5B2A85" w:themeColor="accent1"/>
              <w:bottom w:val="dotted" w:sz="4" w:space="0" w:color="5B2A85" w:themeColor="accent1"/>
              <w:right w:val="nil"/>
            </w:tcBorders>
            <w:vAlign w:val="center"/>
          </w:tcPr>
          <w:p w14:paraId="57B2EB78" w14:textId="24EC83D1"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2089B7D4" wp14:editId="5E5DFDC1">
                  <wp:extent cx="133165" cy="133165"/>
                  <wp:effectExtent l="0" t="0" r="0" b="0"/>
                  <wp:docPr id="50" name="Graphic 50"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589" w:type="pct"/>
            <w:tcBorders>
              <w:top w:val="dotted" w:sz="4" w:space="0" w:color="5B2A85" w:themeColor="accent1"/>
              <w:left w:val="dotted" w:sz="4" w:space="0" w:color="5B2A85" w:themeColor="accent1"/>
              <w:bottom w:val="dotted" w:sz="4" w:space="0" w:color="5B2A85" w:themeColor="accent1"/>
              <w:right w:val="nil"/>
            </w:tcBorders>
          </w:tcPr>
          <w:p w14:paraId="0F945269" w14:textId="21BF69BF"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47488D24" wp14:editId="455B863A">
                  <wp:extent cx="133165" cy="133165"/>
                  <wp:effectExtent l="0" t="0" r="0" b="0"/>
                  <wp:docPr id="57" name="Graphic 57"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848" w:type="pct"/>
            <w:tcBorders>
              <w:top w:val="dotted" w:sz="4" w:space="0" w:color="5B2A85" w:themeColor="accent1"/>
              <w:left w:val="dotted" w:sz="4" w:space="0" w:color="5B2A85" w:themeColor="accent1"/>
              <w:bottom w:val="dotted" w:sz="4" w:space="0" w:color="5B2A85" w:themeColor="accent1"/>
              <w:right w:val="nil"/>
            </w:tcBorders>
          </w:tcPr>
          <w:p w14:paraId="76439803" w14:textId="0CE4DC69"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42E84EBC" wp14:editId="65214AAD">
                  <wp:extent cx="133165" cy="133165"/>
                  <wp:effectExtent l="0" t="0" r="0" b="0"/>
                  <wp:docPr id="67" name="Graphic 67"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Close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137384" cy="137384"/>
                          </a:xfrm>
                          <a:prstGeom prst="rect">
                            <a:avLst/>
                          </a:prstGeom>
                        </pic:spPr>
                      </pic:pic>
                    </a:graphicData>
                  </a:graphic>
                </wp:inline>
              </w:drawing>
            </w:r>
          </w:p>
        </w:tc>
        <w:tc>
          <w:tcPr>
            <w:tcW w:w="581" w:type="pct"/>
            <w:tcBorders>
              <w:top w:val="dotted" w:sz="4" w:space="0" w:color="5B2A85" w:themeColor="accent1"/>
              <w:left w:val="dotted" w:sz="4" w:space="0" w:color="5B2A85" w:themeColor="accent1"/>
              <w:bottom w:val="dotted" w:sz="4" w:space="0" w:color="5B2A85" w:themeColor="accent1"/>
              <w:right w:val="nil"/>
            </w:tcBorders>
          </w:tcPr>
          <w:p w14:paraId="6DF9620D" w14:textId="6CA0509C" w:rsidR="006E2E11" w:rsidRPr="00C662AA" w:rsidRDefault="006E2E11"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5D416063" wp14:editId="301BAF93">
                  <wp:extent cx="133165" cy="133165"/>
                  <wp:effectExtent l="0" t="0" r="0" b="0"/>
                  <wp:docPr id="20" name="Graphic 20"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989" w:type="pct"/>
            <w:tcBorders>
              <w:top w:val="dotted" w:sz="4" w:space="0" w:color="5B2A85" w:themeColor="accent1"/>
              <w:left w:val="dotted" w:sz="4" w:space="0" w:color="5B2A85" w:themeColor="accent1"/>
              <w:bottom w:val="dotted" w:sz="4" w:space="0" w:color="5B2A85" w:themeColor="accent1"/>
              <w:right w:val="nil"/>
            </w:tcBorders>
          </w:tcPr>
          <w:p w14:paraId="0E9E79E1" w14:textId="50E9352C"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100,000</w:t>
            </w:r>
          </w:p>
        </w:tc>
      </w:tr>
      <w:tr w:rsidR="002A73CC" w14:paraId="66D15623" w14:textId="09220FF3" w:rsidTr="002A73CC">
        <w:trPr>
          <w:trHeight w:val="20"/>
        </w:trPr>
        <w:tc>
          <w:tcPr>
            <w:cnfStyle w:val="001000000000" w:firstRow="0" w:lastRow="0" w:firstColumn="1" w:lastColumn="0" w:oddVBand="0" w:evenVBand="0" w:oddHBand="0" w:evenHBand="0" w:firstRowFirstColumn="0" w:firstRowLastColumn="0" w:lastRowFirstColumn="0" w:lastRowLastColumn="0"/>
            <w:tcW w:w="734" w:type="pct"/>
            <w:tcBorders>
              <w:top w:val="dotted" w:sz="4" w:space="0" w:color="5B2A85" w:themeColor="accent1"/>
            </w:tcBorders>
            <w:vAlign w:val="center"/>
          </w:tcPr>
          <w:p w14:paraId="326987C6" w14:textId="2666834F" w:rsidR="006E2E11" w:rsidRDefault="006E2E11" w:rsidP="00EE5840">
            <w:pPr>
              <w:spacing w:before="120" w:after="120" w:line="240" w:lineRule="auto"/>
              <w:jc w:val="center"/>
              <w:rPr>
                <w:b/>
                <w:color w:val="000000" w:themeColor="text1"/>
              </w:rPr>
            </w:pPr>
            <w:r>
              <w:rPr>
                <w:b/>
                <w:color w:val="000000" w:themeColor="text1"/>
              </w:rPr>
              <w:t>NYU-VPR (ours)</w:t>
            </w:r>
          </w:p>
        </w:tc>
        <w:tc>
          <w:tcPr>
            <w:tcW w:w="361" w:type="pct"/>
            <w:tcBorders>
              <w:top w:val="dotted" w:sz="4" w:space="0" w:color="5B2A85" w:themeColor="accent1"/>
              <w:bottom w:val="nil"/>
              <w:right w:val="dotted" w:sz="4" w:space="0" w:color="5B2A85" w:themeColor="accent1"/>
            </w:tcBorders>
            <w:vAlign w:val="center"/>
          </w:tcPr>
          <w:p w14:paraId="158A72BA" w14:textId="3F396C87" w:rsidR="006E2E11" w:rsidRPr="00C662AA" w:rsidRDefault="006E2E11"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190544BF" wp14:editId="7A2B14B9">
                  <wp:extent cx="133165" cy="133165"/>
                  <wp:effectExtent l="0" t="0" r="0" b="0"/>
                  <wp:docPr id="13" name="Graphic 13"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360" w:type="pct"/>
            <w:tcBorders>
              <w:top w:val="dotted" w:sz="4" w:space="0" w:color="5B2A85" w:themeColor="accent1"/>
              <w:left w:val="dotted" w:sz="4" w:space="0" w:color="5B2A85" w:themeColor="accent1"/>
              <w:bottom w:val="nil"/>
              <w:right w:val="dotted" w:sz="4" w:space="0" w:color="5B2A85" w:themeColor="accent1"/>
            </w:tcBorders>
            <w:vAlign w:val="center"/>
          </w:tcPr>
          <w:p w14:paraId="7B5FFB18" w14:textId="2A1DDF59" w:rsidR="006E2E11" w:rsidRPr="00C662AA" w:rsidRDefault="006E2E11"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570E2B87" wp14:editId="55A8BDD9">
                  <wp:extent cx="133165" cy="133165"/>
                  <wp:effectExtent l="0" t="0" r="0" b="0"/>
                  <wp:docPr id="14" name="Graphic 14"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538" w:type="pct"/>
            <w:tcBorders>
              <w:top w:val="dotted" w:sz="4" w:space="0" w:color="5B2A85" w:themeColor="accent1"/>
              <w:left w:val="dotted" w:sz="4" w:space="0" w:color="5B2A85" w:themeColor="accent1"/>
              <w:bottom w:val="nil"/>
              <w:right w:val="nil"/>
            </w:tcBorders>
            <w:vAlign w:val="center"/>
          </w:tcPr>
          <w:p w14:paraId="2C30CA65" w14:textId="1B86139E" w:rsidR="006E2E11" w:rsidRPr="00C662AA" w:rsidRDefault="006E2E11"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01AB45DB" wp14:editId="22A3918A">
                  <wp:extent cx="133165" cy="133165"/>
                  <wp:effectExtent l="0" t="0" r="0" b="0"/>
                  <wp:docPr id="16" name="Graphic 16"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589" w:type="pct"/>
            <w:tcBorders>
              <w:top w:val="dotted" w:sz="4" w:space="0" w:color="5B2A85" w:themeColor="accent1"/>
              <w:left w:val="dotted" w:sz="4" w:space="0" w:color="5B2A85" w:themeColor="accent1"/>
              <w:bottom w:val="nil"/>
              <w:right w:val="nil"/>
            </w:tcBorders>
          </w:tcPr>
          <w:p w14:paraId="15FA258F" w14:textId="49FC28A7" w:rsidR="006E2E11" w:rsidRPr="00C662AA" w:rsidRDefault="006E2E11"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69B060F0" wp14:editId="2E83C1F6">
                  <wp:extent cx="133165" cy="133165"/>
                  <wp:effectExtent l="0" t="0" r="0" b="0"/>
                  <wp:docPr id="17" name="Graphic 17"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848" w:type="pct"/>
            <w:tcBorders>
              <w:top w:val="dotted" w:sz="4" w:space="0" w:color="5B2A85" w:themeColor="accent1"/>
              <w:left w:val="dotted" w:sz="4" w:space="0" w:color="5B2A85" w:themeColor="accent1"/>
              <w:bottom w:val="nil"/>
              <w:right w:val="nil"/>
            </w:tcBorders>
          </w:tcPr>
          <w:p w14:paraId="17011D4F" w14:textId="30695D84" w:rsidR="006E2E11" w:rsidRPr="00C662AA" w:rsidRDefault="006E2E11"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55356EB0" wp14:editId="7DE438B1">
                  <wp:extent cx="133165" cy="133165"/>
                  <wp:effectExtent l="0" t="0" r="0" b="0"/>
                  <wp:docPr id="18" name="Graphic 18"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581" w:type="pct"/>
            <w:tcBorders>
              <w:top w:val="dotted" w:sz="4" w:space="0" w:color="5B2A85" w:themeColor="accent1"/>
              <w:left w:val="dotted" w:sz="4" w:space="0" w:color="5B2A85" w:themeColor="accent1"/>
              <w:bottom w:val="nil"/>
              <w:right w:val="nil"/>
            </w:tcBorders>
          </w:tcPr>
          <w:p w14:paraId="392E4ED0" w14:textId="4DADFFE1" w:rsidR="006E2E11" w:rsidRPr="00C662AA" w:rsidRDefault="006E2E11"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noProof/>
                <w:color w:val="000000" w:themeColor="text1"/>
              </w:rPr>
              <w:drawing>
                <wp:inline distT="0" distB="0" distL="0" distR="0" wp14:anchorId="273E3DCC" wp14:editId="19D57388">
                  <wp:extent cx="133165" cy="133165"/>
                  <wp:effectExtent l="0" t="0" r="0" b="0"/>
                  <wp:docPr id="19" name="Graphic 19" descr="Checkma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heckmark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6231" cy="136231"/>
                          </a:xfrm>
                          <a:prstGeom prst="rect">
                            <a:avLst/>
                          </a:prstGeom>
                        </pic:spPr>
                      </pic:pic>
                    </a:graphicData>
                  </a:graphic>
                </wp:inline>
              </w:drawing>
            </w:r>
          </w:p>
        </w:tc>
        <w:tc>
          <w:tcPr>
            <w:tcW w:w="989" w:type="pct"/>
            <w:tcBorders>
              <w:top w:val="dotted" w:sz="4" w:space="0" w:color="5B2A85" w:themeColor="accent1"/>
              <w:left w:val="dotted" w:sz="4" w:space="0" w:color="5B2A85" w:themeColor="accent1"/>
              <w:bottom w:val="nil"/>
              <w:right w:val="nil"/>
            </w:tcBorders>
          </w:tcPr>
          <w:p w14:paraId="20790570" w14:textId="73C68FF7" w:rsidR="006E2E11" w:rsidRPr="00C662AA" w:rsidRDefault="002A73CC" w:rsidP="00EE5840">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201,790</w:t>
            </w:r>
          </w:p>
        </w:tc>
      </w:tr>
    </w:tbl>
    <w:p w14:paraId="2AB117CE" w14:textId="497E91B9" w:rsidR="006E2E11" w:rsidRPr="00D66E8B" w:rsidRDefault="006E2E11" w:rsidP="006E2E11">
      <w:pPr>
        <w:pStyle w:val="TableCaption"/>
      </w:pPr>
      <w:bookmarkStart w:id="8" w:name="_Toc119755340"/>
      <w:r w:rsidRPr="00D66E8B">
        <w:t xml:space="preserve">Table 1: </w:t>
      </w:r>
      <w:r>
        <w:t>Comparison of Major Public Outdoor VPR Datasets with NYU-VPR</w:t>
      </w:r>
      <w:bookmarkEnd w:id="8"/>
    </w:p>
    <w:p w14:paraId="6D4970A7" w14:textId="77777777" w:rsidR="006E2E11" w:rsidRDefault="006E2E11" w:rsidP="006E2E11">
      <w:pPr>
        <w:pStyle w:val="Default"/>
        <w:spacing w:line="480" w:lineRule="auto"/>
        <w:ind w:firstLine="720"/>
        <w:contextualSpacing/>
        <w:rPr>
          <w:sz w:val="22"/>
          <w:szCs w:val="22"/>
        </w:rPr>
      </w:pPr>
      <w:r>
        <w:rPr>
          <w:sz w:val="22"/>
          <w:szCs w:val="22"/>
        </w:rPr>
        <w:t xml:space="preserve">The </w:t>
      </w:r>
      <w:r w:rsidRPr="0047712D">
        <w:rPr>
          <w:sz w:val="22"/>
          <w:szCs w:val="22"/>
        </w:rPr>
        <w:t xml:space="preserve">open-source dataset </w:t>
      </w:r>
      <w:r>
        <w:rPr>
          <w:sz w:val="22"/>
          <w:szCs w:val="22"/>
        </w:rPr>
        <w:t xml:space="preserve">used in this research project </w:t>
      </w:r>
      <w:r w:rsidRPr="0047712D">
        <w:rPr>
          <w:sz w:val="22"/>
          <w:szCs w:val="22"/>
        </w:rPr>
        <w:t>consist</w:t>
      </w:r>
      <w:r>
        <w:rPr>
          <w:sz w:val="22"/>
          <w:szCs w:val="22"/>
        </w:rPr>
        <w:t>s</w:t>
      </w:r>
      <w:r w:rsidRPr="0047712D">
        <w:rPr>
          <w:sz w:val="22"/>
          <w:szCs w:val="22"/>
        </w:rPr>
        <w:t xml:space="preserve"> of more than 200,000 images. The dataset is being used to test different VPR approaches. In particular, this research has advanced an understanding of side-view versus front-view recognition, which are essential to enable pedestrian navigation and interaction with shops, metro stations and other features of the pedestrian urban environment.</w:t>
      </w:r>
    </w:p>
    <w:p w14:paraId="357398C0" w14:textId="77777777" w:rsidR="006E2E11" w:rsidRDefault="006E2E11" w:rsidP="006E2E11">
      <w:pPr>
        <w:pStyle w:val="Default"/>
        <w:spacing w:line="480" w:lineRule="auto"/>
        <w:ind w:firstLine="720"/>
        <w:contextualSpacing/>
        <w:rPr>
          <w:sz w:val="22"/>
          <w:szCs w:val="22"/>
        </w:rPr>
      </w:pPr>
      <w:r>
        <w:rPr>
          <w:sz w:val="22"/>
          <w:szCs w:val="22"/>
        </w:rPr>
        <w:t>T</w:t>
      </w:r>
      <w:r w:rsidRPr="0047712D">
        <w:rPr>
          <w:sz w:val="22"/>
          <w:szCs w:val="22"/>
        </w:rPr>
        <w:t>his research inquiry seeks to inform the following questions: do side-view images present an increased performance challenge to VPR methods than do front-view images? If so, what is the magnitude of this challenge, and why?</w:t>
      </w:r>
    </w:p>
    <w:p w14:paraId="2EB7CEC0" w14:textId="77777777" w:rsidR="006E2E11" w:rsidRPr="0047712D" w:rsidRDefault="006E2E11" w:rsidP="006E2E11">
      <w:pPr>
        <w:pStyle w:val="Default"/>
        <w:spacing w:line="480" w:lineRule="auto"/>
        <w:ind w:firstLine="720"/>
        <w:contextualSpacing/>
        <w:rPr>
          <w:sz w:val="22"/>
          <w:szCs w:val="22"/>
        </w:rPr>
      </w:pPr>
      <w:r w:rsidRPr="0047712D">
        <w:rPr>
          <w:sz w:val="22"/>
          <w:szCs w:val="22"/>
        </w:rPr>
        <w:lastRenderedPageBreak/>
        <w:t>In addition, this research seeks to understand the impact of image anonymization on VPR performance. Because large scale datasets of images contain personally identifiable information of pedestrians and license plates and are stored over extended periods of time, images must be anonymized. In particular, this research addresses anonymization by wiping all identity-related pixels and seeks to understand how, and to what extent, this anonymization method might affect accuracy and robustness of VPR algorithms.</w:t>
      </w:r>
    </w:p>
    <w:p w14:paraId="5C835CC9" w14:textId="77777777" w:rsidR="006E2E11" w:rsidRPr="0047712D" w:rsidRDefault="006E2E11" w:rsidP="006E2E11">
      <w:pPr>
        <w:pStyle w:val="Heading2"/>
      </w:pPr>
      <w:bookmarkStart w:id="9" w:name="_Toc119755328"/>
      <w:r w:rsidRPr="0047712D">
        <w:t>Side-View Challenges</w:t>
      </w:r>
      <w:bookmarkEnd w:id="9"/>
    </w:p>
    <w:p w14:paraId="3EC9635C" w14:textId="44A4C0F6" w:rsidR="00640297" w:rsidRPr="006E2E11" w:rsidRDefault="006E2E11" w:rsidP="006E2E11">
      <w:pPr>
        <w:pStyle w:val="Default"/>
        <w:spacing w:line="480" w:lineRule="auto"/>
        <w:ind w:firstLine="720"/>
        <w:contextualSpacing/>
        <w:rPr>
          <w:sz w:val="22"/>
          <w:szCs w:val="22"/>
        </w:rPr>
      </w:pPr>
      <w:r w:rsidRPr="0047712D">
        <w:rPr>
          <w:sz w:val="22"/>
          <w:szCs w:val="22"/>
        </w:rPr>
        <w:t xml:space="preserve">There are two main reasons that side-view images were hypothesized to pose more of a challenge to VPR methods: 1) there is much less of an overlap between two sequential-side-view images than two sequential front-view images. The size of overlap between consecutive side-images is even greater if </w:t>
      </w:r>
      <w:r w:rsidR="002A73CC" w:rsidRPr="0047712D">
        <w:rPr>
          <w:sz w:val="22"/>
          <w:szCs w:val="22"/>
        </w:rPr>
        <w:t>storefronts</w:t>
      </w:r>
      <w:r w:rsidRPr="0047712D">
        <w:rPr>
          <w:sz w:val="22"/>
          <w:szCs w:val="22"/>
        </w:rPr>
        <w:t xml:space="preserve"> are closer to the camera (smaller field of vision) or on narrow streets. 2) The presence of trees and scaffolding, visually similar to each other even in completely different images, may impact localization accuracy. 3) Motion blur poses a more serious problem for capturing side-view images, which are smaller in size and therefore relatively more affected, than for front-view images.</w:t>
      </w:r>
    </w:p>
    <w:p w14:paraId="6C249708" w14:textId="619F4D2B" w:rsidR="00E26955" w:rsidRDefault="002A73CC" w:rsidP="00473D39">
      <w:pPr>
        <w:pStyle w:val="Heading1"/>
      </w:pPr>
      <w:bookmarkStart w:id="10" w:name="_Toc119755329"/>
      <w:r>
        <w:lastRenderedPageBreak/>
        <w:t>Description of Data Produced and/or Used/Softward-Generated</w:t>
      </w:r>
      <w:bookmarkEnd w:id="10"/>
    </w:p>
    <w:p w14:paraId="458078B6" w14:textId="77777777" w:rsidR="002A73CC" w:rsidRPr="0047712D" w:rsidRDefault="002A73CC" w:rsidP="002A73CC">
      <w:pPr>
        <w:pStyle w:val="Default"/>
        <w:spacing w:line="480" w:lineRule="auto"/>
        <w:contextualSpacing/>
        <w:jc w:val="center"/>
        <w:rPr>
          <w:sz w:val="22"/>
          <w:szCs w:val="22"/>
        </w:rPr>
      </w:pPr>
      <w:r w:rsidRPr="0047712D">
        <w:rPr>
          <w:noProof/>
          <w:sz w:val="22"/>
          <w:szCs w:val="22"/>
        </w:rPr>
        <w:drawing>
          <wp:inline distT="0" distB="0" distL="0" distR="0" wp14:anchorId="5DCF9AF4" wp14:editId="00786912">
            <wp:extent cx="4244340" cy="4244340"/>
            <wp:effectExtent l="0" t="0" r="3810" b="3810"/>
            <wp:docPr id="75" name="Picture 75" descr="Images were captured in different frequencies: some streets produced 1 to 3 images, others 4 to 7, 8 to 13, 14 to 26, and 27 to 422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ages were captured in different frequencies: some streets produced 1 to 3 images, others 4 to 7, 8 to 13, 14 to 26, and 27 to 422 time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44340" cy="4244340"/>
                    </a:xfrm>
                    <a:prstGeom prst="rect">
                      <a:avLst/>
                    </a:prstGeom>
                    <a:noFill/>
                    <a:ln>
                      <a:noFill/>
                    </a:ln>
                  </pic:spPr>
                </pic:pic>
              </a:graphicData>
            </a:graphic>
          </wp:inline>
        </w:drawing>
      </w:r>
    </w:p>
    <w:p w14:paraId="6CA3AA77" w14:textId="77777777" w:rsidR="002A73CC" w:rsidRDefault="002A73CC" w:rsidP="00A743F5">
      <w:pPr>
        <w:pStyle w:val="Figurecaption"/>
      </w:pPr>
      <w:bookmarkStart w:id="11" w:name="_Toc119755467"/>
      <w:r w:rsidRPr="007E6DD3">
        <w:rPr>
          <w:bCs/>
        </w:rPr>
        <w:t>Figure 2</w:t>
      </w:r>
      <w:r>
        <w:t>. F</w:t>
      </w:r>
      <w:r w:rsidRPr="0047712D">
        <w:t>requency of capture location</w:t>
      </w:r>
      <w:bookmarkEnd w:id="11"/>
    </w:p>
    <w:p w14:paraId="61F3C046" w14:textId="77777777" w:rsidR="002A73CC" w:rsidRPr="0047712D" w:rsidRDefault="002A73CC" w:rsidP="002A73CC">
      <w:pPr>
        <w:pStyle w:val="Default"/>
        <w:spacing w:line="480" w:lineRule="auto"/>
        <w:contextualSpacing/>
        <w:rPr>
          <w:sz w:val="22"/>
          <w:szCs w:val="22"/>
        </w:rPr>
      </w:pPr>
      <w:r w:rsidRPr="0047712D">
        <w:rPr>
          <w:sz w:val="22"/>
          <w:szCs w:val="22"/>
        </w:rPr>
        <w:t xml:space="preserve">More than 200,000 images taken over the course of the year April 2016 to March 2017 in </w:t>
      </w:r>
      <w:proofErr w:type="gramStart"/>
      <w:r w:rsidRPr="0047712D">
        <w:rPr>
          <w:sz w:val="22"/>
          <w:szCs w:val="22"/>
        </w:rPr>
        <w:t>2km by 2km</w:t>
      </w:r>
      <w:proofErr w:type="gramEnd"/>
      <w:r w:rsidRPr="0047712D">
        <w:rPr>
          <w:sz w:val="22"/>
          <w:szCs w:val="22"/>
        </w:rPr>
        <w:t xml:space="preserve"> area around the Washington Square Park area in Manhattan, New York.</w:t>
      </w:r>
      <w:r>
        <w:rPr>
          <w:sz w:val="22"/>
          <w:szCs w:val="22"/>
        </w:rPr>
        <w:t xml:space="preserve"> </w:t>
      </w:r>
      <w:r w:rsidRPr="0047712D">
        <w:rPr>
          <w:sz w:val="22"/>
          <w:szCs w:val="22"/>
        </w:rPr>
        <w:t>Images were taken from smart-phone cameras mounted on the front, back and sides of undisclosed taxis, which randomized the frequency of captured images, using auto-exposure, and tagged with GPS.</w:t>
      </w:r>
      <w:r>
        <w:rPr>
          <w:sz w:val="22"/>
          <w:szCs w:val="22"/>
        </w:rPr>
        <w:t xml:space="preserve"> The full dataset consists of the following images:</w:t>
      </w:r>
    </w:p>
    <w:p w14:paraId="5F242E92" w14:textId="77777777" w:rsidR="002A73CC" w:rsidRPr="0047712D" w:rsidRDefault="002A73CC" w:rsidP="002A73CC">
      <w:pPr>
        <w:pStyle w:val="Default"/>
        <w:numPr>
          <w:ilvl w:val="0"/>
          <w:numId w:val="6"/>
        </w:numPr>
        <w:spacing w:line="480" w:lineRule="auto"/>
        <w:contextualSpacing/>
        <w:rPr>
          <w:sz w:val="22"/>
          <w:szCs w:val="22"/>
        </w:rPr>
      </w:pPr>
      <w:r w:rsidRPr="0047712D">
        <w:rPr>
          <w:sz w:val="22"/>
          <w:szCs w:val="22"/>
        </w:rPr>
        <w:t>100,500 side-view</w:t>
      </w:r>
    </w:p>
    <w:p w14:paraId="0A1B7B86" w14:textId="77777777" w:rsidR="002A73CC" w:rsidRPr="0047712D" w:rsidRDefault="002A73CC" w:rsidP="002A73CC">
      <w:pPr>
        <w:pStyle w:val="Default"/>
        <w:numPr>
          <w:ilvl w:val="0"/>
          <w:numId w:val="6"/>
        </w:numPr>
        <w:spacing w:line="480" w:lineRule="auto"/>
        <w:contextualSpacing/>
        <w:rPr>
          <w:sz w:val="22"/>
          <w:szCs w:val="22"/>
        </w:rPr>
      </w:pPr>
      <w:r w:rsidRPr="0047712D">
        <w:rPr>
          <w:sz w:val="22"/>
          <w:szCs w:val="22"/>
        </w:rPr>
        <w:t>101,290 front-view</w:t>
      </w:r>
    </w:p>
    <w:p w14:paraId="5B5E670B" w14:textId="77777777" w:rsidR="002A73CC" w:rsidRPr="00681183" w:rsidRDefault="002A73CC" w:rsidP="002A73CC">
      <w:pPr>
        <w:pStyle w:val="Default"/>
        <w:numPr>
          <w:ilvl w:val="0"/>
          <w:numId w:val="6"/>
        </w:numPr>
        <w:spacing w:line="480" w:lineRule="auto"/>
        <w:contextualSpacing/>
        <w:rPr>
          <w:sz w:val="22"/>
          <w:szCs w:val="22"/>
        </w:rPr>
      </w:pPr>
      <w:r w:rsidRPr="0047712D">
        <w:rPr>
          <w:sz w:val="22"/>
          <w:szCs w:val="22"/>
        </w:rPr>
        <w:t>640 x 480 resolution</w:t>
      </w:r>
    </w:p>
    <w:p w14:paraId="4FA40702" w14:textId="77777777" w:rsidR="002A73CC" w:rsidRPr="0047712D" w:rsidRDefault="002A73CC" w:rsidP="002A73CC">
      <w:pPr>
        <w:pStyle w:val="Default"/>
        <w:spacing w:line="480" w:lineRule="auto"/>
        <w:contextualSpacing/>
        <w:rPr>
          <w:sz w:val="22"/>
          <w:szCs w:val="22"/>
        </w:rPr>
      </w:pPr>
      <w:r w:rsidRPr="0047712D">
        <w:rPr>
          <w:sz w:val="22"/>
          <w:szCs w:val="22"/>
        </w:rPr>
        <w:lastRenderedPageBreak/>
        <w:t xml:space="preserve">This dataset is unique in that it compares front-view images, which capture sky and road features, with side-view images, which capture </w:t>
      </w:r>
      <w:proofErr w:type="gramStart"/>
      <w:r w:rsidRPr="0047712D">
        <w:rPr>
          <w:sz w:val="22"/>
          <w:szCs w:val="22"/>
        </w:rPr>
        <w:t>store-fronts</w:t>
      </w:r>
      <w:proofErr w:type="gramEnd"/>
      <w:r w:rsidRPr="0047712D">
        <w:rPr>
          <w:sz w:val="22"/>
          <w:szCs w:val="22"/>
        </w:rPr>
        <w:t>, subway entrances, and shop signs to assist with 360 urban navigation</w:t>
      </w:r>
      <w:r>
        <w:rPr>
          <w:sz w:val="22"/>
          <w:szCs w:val="22"/>
        </w:rPr>
        <w:t xml:space="preserve">. </w:t>
      </w:r>
      <w:r w:rsidRPr="0047712D">
        <w:rPr>
          <w:sz w:val="22"/>
          <w:szCs w:val="22"/>
        </w:rPr>
        <w:t xml:space="preserve">This captures all 4 </w:t>
      </w:r>
      <w:proofErr w:type="gramStart"/>
      <w:r w:rsidRPr="0047712D">
        <w:rPr>
          <w:sz w:val="22"/>
          <w:szCs w:val="22"/>
        </w:rPr>
        <w:t>seasons, and</w:t>
      </w:r>
      <w:proofErr w:type="gramEnd"/>
      <w:r w:rsidRPr="0047712D">
        <w:rPr>
          <w:sz w:val="22"/>
          <w:szCs w:val="22"/>
        </w:rPr>
        <w:t xml:space="preserve"> resulting changes in season like snow and heavy Fall foliage</w:t>
      </w:r>
      <w:r>
        <w:rPr>
          <w:sz w:val="22"/>
          <w:szCs w:val="22"/>
        </w:rPr>
        <w:t>.</w:t>
      </w:r>
    </w:p>
    <w:p w14:paraId="62ADB4C9" w14:textId="77777777" w:rsidR="002A73CC" w:rsidRDefault="002A73CC" w:rsidP="002A73CC">
      <w:pPr>
        <w:pStyle w:val="Default"/>
        <w:spacing w:line="480" w:lineRule="auto"/>
        <w:contextualSpacing/>
        <w:jc w:val="center"/>
        <w:rPr>
          <w:sz w:val="22"/>
          <w:szCs w:val="22"/>
        </w:rPr>
      </w:pPr>
      <w:r w:rsidRPr="0047712D">
        <w:rPr>
          <w:noProof/>
          <w:sz w:val="22"/>
          <w:szCs w:val="22"/>
        </w:rPr>
        <w:drawing>
          <wp:inline distT="0" distB="0" distL="0" distR="0" wp14:anchorId="2A9F7427" wp14:editId="4237C9F2">
            <wp:extent cx="2788920" cy="2093549"/>
            <wp:effectExtent l="0" t="0" r="0" b="2540"/>
            <wp:docPr id="76" name="Picture 76" descr="The distribution images captured exhibits a parabolic pattern which peaks during month 10 of 15, and from 10AM to n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e distribution images captured exhibits a parabolic pattern which peaks during month 10 of 15, and from 10AM to noo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95175" cy="2098244"/>
                    </a:xfrm>
                    <a:prstGeom prst="rect">
                      <a:avLst/>
                    </a:prstGeom>
                    <a:noFill/>
                    <a:ln>
                      <a:noFill/>
                    </a:ln>
                  </pic:spPr>
                </pic:pic>
              </a:graphicData>
            </a:graphic>
          </wp:inline>
        </w:drawing>
      </w:r>
    </w:p>
    <w:p w14:paraId="3CFD73CA" w14:textId="057F8BC2" w:rsidR="002A73CC" w:rsidRPr="0047712D" w:rsidRDefault="002A73CC" w:rsidP="00A743F5">
      <w:pPr>
        <w:pStyle w:val="Figurecaption"/>
      </w:pPr>
      <w:bookmarkStart w:id="12" w:name="_Toc119755468"/>
      <w:r w:rsidRPr="007E6DD3">
        <w:t>Figure 3</w:t>
      </w:r>
      <w:r w:rsidR="00A743F5">
        <w:t>.</w:t>
      </w:r>
      <w:r>
        <w:t xml:space="preserve"> Distribution of side and front view images over time</w:t>
      </w:r>
      <w:bookmarkEnd w:id="12"/>
    </w:p>
    <w:p w14:paraId="55AA55A4" w14:textId="0520EB44" w:rsidR="002A73CC" w:rsidRPr="002A73CC" w:rsidRDefault="002A73CC" w:rsidP="002A73CC">
      <w:pPr>
        <w:pStyle w:val="Default"/>
        <w:spacing w:line="480" w:lineRule="auto"/>
        <w:contextualSpacing/>
        <w:rPr>
          <w:sz w:val="22"/>
          <w:szCs w:val="22"/>
        </w:rPr>
      </w:pPr>
      <w:r>
        <w:rPr>
          <w:sz w:val="22"/>
          <w:szCs w:val="22"/>
        </w:rPr>
        <w:t>It also c</w:t>
      </w:r>
      <w:r w:rsidRPr="0047712D">
        <w:rPr>
          <w:sz w:val="22"/>
          <w:szCs w:val="22"/>
        </w:rPr>
        <w:t xml:space="preserve">aptures changes in the urban landscape like construction and street </w:t>
      </w:r>
      <w:proofErr w:type="gramStart"/>
      <w:r w:rsidRPr="0047712D">
        <w:rPr>
          <w:sz w:val="22"/>
          <w:szCs w:val="22"/>
        </w:rPr>
        <w:t>closures</w:t>
      </w:r>
      <w:r>
        <w:rPr>
          <w:sz w:val="22"/>
          <w:szCs w:val="22"/>
        </w:rPr>
        <w:t>, and</w:t>
      </w:r>
      <w:proofErr w:type="gramEnd"/>
      <w:r>
        <w:rPr>
          <w:sz w:val="22"/>
          <w:szCs w:val="22"/>
        </w:rPr>
        <w:t xml:space="preserve"> a</w:t>
      </w:r>
      <w:r w:rsidRPr="0047712D">
        <w:rPr>
          <w:sz w:val="22"/>
          <w:szCs w:val="22"/>
        </w:rPr>
        <w:t>nonymizes pedestrians</w:t>
      </w:r>
      <w:r>
        <w:rPr>
          <w:sz w:val="22"/>
          <w:szCs w:val="22"/>
        </w:rPr>
        <w:t xml:space="preserve"> and license plates.</w:t>
      </w:r>
    </w:p>
    <w:p w14:paraId="52C2F17C" w14:textId="38A37BDD" w:rsidR="006E5AFB" w:rsidRDefault="002A73CC" w:rsidP="006E5AFB">
      <w:pPr>
        <w:pStyle w:val="Heading2"/>
      </w:pPr>
      <w:bookmarkStart w:id="13" w:name="_Toc119755330"/>
      <w:r>
        <w:t>Methods</w:t>
      </w:r>
      <w:bookmarkEnd w:id="13"/>
    </w:p>
    <w:p w14:paraId="246CAA0F" w14:textId="3BA81180" w:rsidR="002B0154" w:rsidRDefault="002A73CC" w:rsidP="002A73CC">
      <w:pPr>
        <w:pStyle w:val="Heading3"/>
      </w:pPr>
      <w:bookmarkStart w:id="14" w:name="_Toc119755331"/>
      <w:r>
        <w:t>Difficulty Level</w:t>
      </w:r>
      <w:bookmarkEnd w:id="14"/>
    </w:p>
    <w:p w14:paraId="43B9A36A" w14:textId="77777777" w:rsidR="002A73CC" w:rsidRPr="0047712D" w:rsidRDefault="002A73CC" w:rsidP="002A73CC">
      <w:pPr>
        <w:pStyle w:val="Default"/>
        <w:spacing w:line="480" w:lineRule="auto"/>
        <w:contextualSpacing/>
        <w:rPr>
          <w:sz w:val="22"/>
          <w:szCs w:val="22"/>
        </w:rPr>
      </w:pPr>
      <w:r w:rsidRPr="0047712D">
        <w:rPr>
          <w:sz w:val="22"/>
          <w:szCs w:val="22"/>
        </w:rPr>
        <w:t>Side-views were assigned a difficulty level in the following ways:</w:t>
      </w:r>
    </w:p>
    <w:p w14:paraId="43BEE5B6" w14:textId="77777777" w:rsidR="002A73CC" w:rsidRPr="0047712D" w:rsidRDefault="002A73CC" w:rsidP="002A73CC">
      <w:pPr>
        <w:pStyle w:val="Default"/>
        <w:spacing w:line="480" w:lineRule="auto"/>
        <w:contextualSpacing/>
        <w:rPr>
          <w:sz w:val="22"/>
          <w:szCs w:val="22"/>
        </w:rPr>
      </w:pPr>
      <w:r w:rsidRPr="0047712D">
        <w:rPr>
          <w:sz w:val="22"/>
          <w:szCs w:val="22"/>
        </w:rPr>
        <w:t>Scale Invariant Feature Transform (SIFT) features were extracted for each query image</w:t>
      </w:r>
    </w:p>
    <w:p w14:paraId="0D7F468B" w14:textId="77777777" w:rsidR="002A73CC" w:rsidRDefault="002A73CC" w:rsidP="002A73CC">
      <w:pPr>
        <w:pStyle w:val="Default"/>
        <w:spacing w:line="480" w:lineRule="auto"/>
        <w:contextualSpacing/>
        <w:rPr>
          <w:sz w:val="22"/>
          <w:szCs w:val="22"/>
        </w:rPr>
      </w:pPr>
      <w:r w:rsidRPr="0047712D">
        <w:rPr>
          <w:sz w:val="22"/>
          <w:szCs w:val="22"/>
        </w:rPr>
        <w:t>The top-8 closest images to each query images were identified by GPS coordinates; the query image and this top-8 form 8 image pairs</w:t>
      </w:r>
      <w:r>
        <w:rPr>
          <w:sz w:val="22"/>
          <w:szCs w:val="22"/>
        </w:rPr>
        <w:t xml:space="preserve">. </w:t>
      </w:r>
      <w:r w:rsidRPr="0047712D">
        <w:rPr>
          <w:sz w:val="22"/>
          <w:szCs w:val="22"/>
        </w:rPr>
        <w:t>Random sample consensus (RANSAC) was used to compute a fundamental matrix to identify the number of inliers for each image pair. The difficulty level of matching each image with pair was assigned an interval based on each pair’s number of inlier points:</w:t>
      </w:r>
      <w:r>
        <w:rPr>
          <w:sz w:val="22"/>
          <w:szCs w:val="22"/>
        </w:rPr>
        <w:t xml:space="preserve"> </w:t>
      </w:r>
      <w:r w:rsidRPr="0047712D">
        <w:rPr>
          <w:sz w:val="22"/>
          <w:szCs w:val="22"/>
        </w:rPr>
        <w:t>0-19 (hard), 20-80 (medium), and greater than 80 (easy)</w:t>
      </w:r>
      <w:r>
        <w:rPr>
          <w:sz w:val="22"/>
          <w:szCs w:val="22"/>
        </w:rPr>
        <w:t xml:space="preserve">. </w:t>
      </w:r>
      <w:r w:rsidRPr="0047712D">
        <w:rPr>
          <w:sz w:val="22"/>
          <w:szCs w:val="22"/>
        </w:rPr>
        <w:t xml:space="preserve">The intervals were designated based on the similarity of each image pair, with the intervals for side-view images based on the most common difficulty of each of its 8 </w:t>
      </w:r>
      <w:r w:rsidRPr="0047712D">
        <w:rPr>
          <w:sz w:val="22"/>
          <w:szCs w:val="22"/>
        </w:rPr>
        <w:lastRenderedPageBreak/>
        <w:t>image pairs.</w:t>
      </w:r>
      <w:r>
        <w:rPr>
          <w:sz w:val="22"/>
          <w:szCs w:val="22"/>
        </w:rPr>
        <w:t xml:space="preserve"> </w:t>
      </w:r>
      <w:hyperlink r:id="rId22" w:history="1">
        <w:r w:rsidRPr="0047712D">
          <w:rPr>
            <w:rStyle w:val="Hyperlink"/>
            <w:sz w:val="22"/>
            <w:szCs w:val="22"/>
          </w:rPr>
          <w:t>Multi-domain Semantic Segmentation</w:t>
        </w:r>
      </w:hyperlink>
      <w:r w:rsidRPr="0047712D">
        <w:rPr>
          <w:sz w:val="22"/>
          <w:szCs w:val="22"/>
        </w:rPr>
        <w:t xml:space="preserve"> (MSEG) </w:t>
      </w:r>
      <w:r>
        <w:rPr>
          <w:sz w:val="22"/>
          <w:szCs w:val="22"/>
        </w:rPr>
        <w:t xml:space="preserve">was used </w:t>
      </w:r>
      <w:r w:rsidRPr="0047712D">
        <w:rPr>
          <w:sz w:val="22"/>
          <w:szCs w:val="22"/>
        </w:rPr>
        <w:t>to anonymize the dataset by replacing people and cars with white pixels.</w:t>
      </w:r>
    </w:p>
    <w:p w14:paraId="66C20AA6" w14:textId="77777777" w:rsidR="002A73CC" w:rsidRDefault="002A73CC" w:rsidP="002A73CC">
      <w:pPr>
        <w:spacing w:line="480" w:lineRule="auto"/>
      </w:pPr>
      <w:r w:rsidRPr="0047712D">
        <w:rPr>
          <w:noProof/>
        </w:rPr>
        <w:drawing>
          <wp:inline distT="0" distB="0" distL="0" distR="0" wp14:anchorId="2F8C5F2F" wp14:editId="372C5362">
            <wp:extent cx="6027420" cy="1196340"/>
            <wp:effectExtent l="0" t="0" r="0" b="3810"/>
            <wp:docPr id="1" name="Picture 1" descr="After multi-domain semantic segmentation (MSEG) is applied, people and vehicle pixels are replaced with white pixels, resulting in blank spaces in the images in the shape of these o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fter multi-domain semantic segmentation (MSEG) is applied, people and vehicle pixels are replaced with white pixels, resulting in blank spaces in the images in the shape of these object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27420" cy="1196340"/>
                    </a:xfrm>
                    <a:prstGeom prst="rect">
                      <a:avLst/>
                    </a:prstGeom>
                    <a:noFill/>
                    <a:ln>
                      <a:noFill/>
                    </a:ln>
                  </pic:spPr>
                </pic:pic>
              </a:graphicData>
            </a:graphic>
          </wp:inline>
        </w:drawing>
      </w:r>
    </w:p>
    <w:p w14:paraId="3D1F7F6F" w14:textId="77777777" w:rsidR="002A73CC" w:rsidRPr="00205605" w:rsidRDefault="002A73CC" w:rsidP="00A743F5">
      <w:pPr>
        <w:pStyle w:val="Figurecaption"/>
      </w:pPr>
      <w:bookmarkStart w:id="15" w:name="_Toc119755469"/>
      <w:r w:rsidRPr="007E6DD3">
        <w:t>Figure 4.</w:t>
      </w:r>
      <w:r>
        <w:t xml:space="preserve"> Raw vs Anonymized Images</w:t>
      </w:r>
      <w:bookmarkEnd w:id="15"/>
    </w:p>
    <w:p w14:paraId="7C68AC33" w14:textId="77777777" w:rsidR="002A73CC" w:rsidRPr="0047712D" w:rsidRDefault="002A73CC" w:rsidP="002A73CC">
      <w:pPr>
        <w:pStyle w:val="Heading3"/>
      </w:pPr>
      <w:bookmarkStart w:id="16" w:name="_Toc119755332"/>
      <w:r w:rsidRPr="0047712D">
        <w:t>VPR Methods</w:t>
      </w:r>
      <w:bookmarkEnd w:id="16"/>
    </w:p>
    <w:p w14:paraId="56A3096D" w14:textId="77777777" w:rsidR="002A73CC" w:rsidRPr="0047712D" w:rsidRDefault="002A73CC" w:rsidP="002A73CC">
      <w:pPr>
        <w:pStyle w:val="Default"/>
        <w:spacing w:line="480" w:lineRule="auto"/>
        <w:contextualSpacing/>
        <w:rPr>
          <w:sz w:val="22"/>
          <w:szCs w:val="22"/>
        </w:rPr>
      </w:pPr>
      <w:r w:rsidRPr="0047712D">
        <w:rPr>
          <w:sz w:val="22"/>
          <w:szCs w:val="22"/>
        </w:rPr>
        <w:t>VPR methods can roughly be grouped into three categories: deep-learning-based, non-deep-learning-based, and methods that use only deep-learning-based descriptors. All three categories are explored in this research. Deep-learning-based methods use convolutional neural networks (CNN) trained in an end-to-end manner. Non-deep-learning methods include bag-of-words (BOW) models, and Vector of Locally Aggregated Descriptors (VLAD). Researchers used DBoW+ORB, used in the popular ORB-SLAM for loop closing, and VLAD+</w:t>
      </w:r>
      <w:r w:rsidRPr="00FA080D">
        <w:rPr>
          <w:sz w:val="22"/>
          <w:szCs w:val="22"/>
        </w:rPr>
        <w:t>SURF (speeded up robust features.)</w:t>
      </w:r>
      <w:r w:rsidRPr="0047712D">
        <w:rPr>
          <w:sz w:val="22"/>
          <w:szCs w:val="22"/>
        </w:rPr>
        <w:t xml:space="preserve"> Deep-learning-based descriptors methods rely on deep nets’ detection of a richer set of key points, such as SuperPoint, which was also adopted for benchmarking.</w:t>
      </w:r>
    </w:p>
    <w:p w14:paraId="47AD7FD3" w14:textId="77777777" w:rsidR="002A73CC" w:rsidRPr="0047712D" w:rsidRDefault="002A73CC" w:rsidP="002A73CC">
      <w:pPr>
        <w:pStyle w:val="Default"/>
        <w:spacing w:line="480" w:lineRule="auto"/>
        <w:ind w:firstLine="720"/>
        <w:contextualSpacing/>
        <w:rPr>
          <w:sz w:val="22"/>
          <w:szCs w:val="22"/>
        </w:rPr>
      </w:pPr>
      <w:r w:rsidRPr="0047712D">
        <w:rPr>
          <w:sz w:val="22"/>
          <w:szCs w:val="22"/>
        </w:rPr>
        <w:t>The dataset was randomly divided into training (80% of images</w:t>
      </w:r>
      <w:r>
        <w:rPr>
          <w:sz w:val="22"/>
          <w:szCs w:val="22"/>
        </w:rPr>
        <w:t xml:space="preserve">,) </w:t>
      </w:r>
      <w:r w:rsidRPr="0047712D">
        <w:rPr>
          <w:sz w:val="22"/>
          <w:szCs w:val="22"/>
        </w:rPr>
        <w:t>validation (5% of images) and testing (15% of images) groups. The Python module utm was used to convert GPS coordinates to Universal Transverse Mercator (UTM) coordinates to increase the precision of distance calculations.</w:t>
      </w:r>
    </w:p>
    <w:p w14:paraId="660DAAB3" w14:textId="77777777" w:rsidR="002A73CC" w:rsidRPr="00333ECA" w:rsidRDefault="002A73CC" w:rsidP="002A73CC">
      <w:pPr>
        <w:pStyle w:val="Default"/>
        <w:spacing w:line="480" w:lineRule="auto"/>
        <w:contextualSpacing/>
        <w:rPr>
          <w:sz w:val="22"/>
          <w:szCs w:val="22"/>
        </w:rPr>
      </w:pPr>
      <w:r w:rsidRPr="0047712D">
        <w:rPr>
          <w:sz w:val="22"/>
          <w:szCs w:val="22"/>
        </w:rPr>
        <w:t>The following methods were then evaluated in this research:</w:t>
      </w:r>
    </w:p>
    <w:p w14:paraId="355A8831" w14:textId="77777777" w:rsidR="002A73CC" w:rsidRPr="0047712D" w:rsidRDefault="002A73CC" w:rsidP="002A73CC">
      <w:pPr>
        <w:pStyle w:val="Default"/>
        <w:numPr>
          <w:ilvl w:val="0"/>
          <w:numId w:val="7"/>
        </w:numPr>
        <w:spacing w:line="480" w:lineRule="auto"/>
        <w:contextualSpacing/>
        <w:rPr>
          <w:sz w:val="22"/>
          <w:szCs w:val="22"/>
        </w:rPr>
      </w:pPr>
      <w:r w:rsidRPr="0047712D">
        <w:rPr>
          <w:sz w:val="22"/>
          <w:szCs w:val="22"/>
        </w:rPr>
        <w:t xml:space="preserve">Vector of Locally Aggregated </w:t>
      </w:r>
      <w:proofErr w:type="gramStart"/>
      <w:r w:rsidRPr="0047712D">
        <w:rPr>
          <w:sz w:val="22"/>
          <w:szCs w:val="22"/>
        </w:rPr>
        <w:t>Descriptors(</w:t>
      </w:r>
      <w:proofErr w:type="gramEnd"/>
      <w:r w:rsidRPr="0047712D">
        <w:rPr>
          <w:sz w:val="22"/>
          <w:szCs w:val="22"/>
        </w:rPr>
        <w:t>VLAD) with speeded up robust features (SURF)</w:t>
      </w:r>
    </w:p>
    <w:p w14:paraId="6D27A09B" w14:textId="77777777" w:rsidR="002A73CC" w:rsidRPr="00FA080D" w:rsidRDefault="002A73CC" w:rsidP="002A73CC">
      <w:pPr>
        <w:pStyle w:val="Default"/>
        <w:numPr>
          <w:ilvl w:val="0"/>
          <w:numId w:val="7"/>
        </w:numPr>
        <w:spacing w:line="480" w:lineRule="auto"/>
        <w:contextualSpacing/>
        <w:rPr>
          <w:sz w:val="22"/>
          <w:szCs w:val="22"/>
        </w:rPr>
      </w:pPr>
      <w:r w:rsidRPr="0047712D">
        <w:rPr>
          <w:sz w:val="22"/>
          <w:szCs w:val="22"/>
        </w:rPr>
        <w:lastRenderedPageBreak/>
        <w:t xml:space="preserve">VLAD with SuperPoint pre-trained on the </w:t>
      </w:r>
      <w:hyperlink r:id="rId24" w:anchor="download" w:history="1">
        <w:r w:rsidRPr="00F12C3A">
          <w:rPr>
            <w:rStyle w:val="Hyperlink"/>
            <w:sz w:val="22"/>
            <w:szCs w:val="22"/>
          </w:rPr>
          <w:t>MS-COCO</w:t>
        </w:r>
      </w:hyperlink>
      <w:r w:rsidRPr="00FA080D">
        <w:rPr>
          <w:sz w:val="22"/>
          <w:szCs w:val="22"/>
        </w:rPr>
        <w:t xml:space="preserve"> (Microsoft Common Objects in Context) image dataset, containing 328,000 images of common objects and humans used to train machine learning models.</w:t>
      </w:r>
    </w:p>
    <w:p w14:paraId="24494E3A" w14:textId="77777777" w:rsidR="002A73CC" w:rsidRPr="0047712D" w:rsidRDefault="002A73CC" w:rsidP="002A73CC">
      <w:pPr>
        <w:pStyle w:val="Default"/>
        <w:numPr>
          <w:ilvl w:val="0"/>
          <w:numId w:val="7"/>
        </w:numPr>
        <w:spacing w:line="480" w:lineRule="auto"/>
        <w:contextualSpacing/>
        <w:rPr>
          <w:sz w:val="22"/>
          <w:szCs w:val="22"/>
        </w:rPr>
      </w:pPr>
      <w:r w:rsidRPr="0047712D">
        <w:rPr>
          <w:sz w:val="22"/>
          <w:szCs w:val="22"/>
        </w:rPr>
        <w:t>NetVLAD</w:t>
      </w:r>
    </w:p>
    <w:p w14:paraId="2B4ABA8C" w14:textId="77777777" w:rsidR="002A73CC" w:rsidRPr="0047712D" w:rsidRDefault="002A73CC" w:rsidP="002A73CC">
      <w:pPr>
        <w:pStyle w:val="Default"/>
        <w:numPr>
          <w:ilvl w:val="0"/>
          <w:numId w:val="7"/>
        </w:numPr>
        <w:spacing w:line="480" w:lineRule="auto"/>
        <w:contextualSpacing/>
        <w:rPr>
          <w:sz w:val="22"/>
          <w:szCs w:val="22"/>
        </w:rPr>
      </w:pPr>
      <w:r w:rsidRPr="0047712D">
        <w:rPr>
          <w:sz w:val="22"/>
          <w:szCs w:val="22"/>
        </w:rPr>
        <w:t>PoseNET</w:t>
      </w:r>
    </w:p>
    <w:p w14:paraId="6CE35E87" w14:textId="77777777" w:rsidR="002A73CC" w:rsidRPr="00681183" w:rsidRDefault="002A73CC" w:rsidP="002A73CC">
      <w:pPr>
        <w:pStyle w:val="Default"/>
        <w:numPr>
          <w:ilvl w:val="0"/>
          <w:numId w:val="7"/>
        </w:numPr>
        <w:spacing w:line="480" w:lineRule="auto"/>
        <w:contextualSpacing/>
        <w:rPr>
          <w:sz w:val="22"/>
          <w:szCs w:val="22"/>
        </w:rPr>
      </w:pPr>
      <w:r w:rsidRPr="0047712D">
        <w:rPr>
          <w:sz w:val="22"/>
          <w:szCs w:val="22"/>
        </w:rPr>
        <w:t>Distributed Bag of Words (DBoW)</w:t>
      </w:r>
    </w:p>
    <w:p w14:paraId="28F92526" w14:textId="77777777" w:rsidR="002A73CC" w:rsidRDefault="002A73CC" w:rsidP="002A73CC">
      <w:pPr>
        <w:pStyle w:val="Default"/>
        <w:spacing w:line="480" w:lineRule="auto"/>
        <w:contextualSpacing/>
        <w:rPr>
          <w:rStyle w:val="Heading4Char"/>
        </w:rPr>
      </w:pPr>
    </w:p>
    <w:p w14:paraId="0E9769F5" w14:textId="0E21279B" w:rsidR="002A73CC" w:rsidRDefault="002A73CC" w:rsidP="002A73CC">
      <w:pPr>
        <w:pStyle w:val="Default"/>
        <w:spacing w:line="480" w:lineRule="auto"/>
        <w:contextualSpacing/>
        <w:rPr>
          <w:rStyle w:val="Heading4Char"/>
        </w:rPr>
      </w:pPr>
      <w:r w:rsidRPr="00333ECA">
        <w:rPr>
          <w:rStyle w:val="Heading4Char"/>
        </w:rPr>
        <w:t>VLAD+SURF</w:t>
      </w:r>
    </w:p>
    <w:p w14:paraId="69AE60CB" w14:textId="6DE53E64" w:rsidR="002A73CC" w:rsidRPr="0047712D" w:rsidRDefault="002A73CC" w:rsidP="002A73CC">
      <w:pPr>
        <w:pStyle w:val="Default"/>
        <w:spacing w:line="480" w:lineRule="auto"/>
        <w:contextualSpacing/>
        <w:rPr>
          <w:sz w:val="22"/>
          <w:szCs w:val="22"/>
        </w:rPr>
      </w:pPr>
      <w:r w:rsidRPr="0047712D">
        <w:rPr>
          <w:sz w:val="22"/>
          <w:szCs w:val="22"/>
        </w:rPr>
        <w:t xml:space="preserve">SURF descriptors were aggregated for image retrieval using VLAD. Researchers used the MiniBatchKmeans algorithm with batch size set to 5,000 to determine an optimal cluster number of 32 within 8, 16, 32, and 64, resulting in high accuracy and acceptable training time: 8 hours to train 77,608 images on a CPU with 64GB of available memory. </w:t>
      </w:r>
    </w:p>
    <w:p w14:paraId="21848EC3" w14:textId="77777777" w:rsidR="002A73CC" w:rsidRDefault="002A73CC" w:rsidP="002A73CC">
      <w:pPr>
        <w:pStyle w:val="Default"/>
        <w:spacing w:line="480" w:lineRule="auto"/>
        <w:contextualSpacing/>
        <w:rPr>
          <w:rStyle w:val="Heading4Char"/>
        </w:rPr>
      </w:pPr>
    </w:p>
    <w:p w14:paraId="513AB7AB" w14:textId="2481C58E" w:rsidR="002A73CC" w:rsidRDefault="002A73CC" w:rsidP="002A73CC">
      <w:pPr>
        <w:pStyle w:val="Default"/>
        <w:spacing w:line="480" w:lineRule="auto"/>
        <w:contextualSpacing/>
        <w:rPr>
          <w:rStyle w:val="Heading4Char"/>
        </w:rPr>
      </w:pPr>
      <w:r w:rsidRPr="00333ECA">
        <w:rPr>
          <w:rStyle w:val="Heading4Char"/>
        </w:rPr>
        <w:t>VLAD+SuperPoint</w:t>
      </w:r>
    </w:p>
    <w:p w14:paraId="61C44068" w14:textId="635F11CC" w:rsidR="002A73CC" w:rsidRPr="0047712D" w:rsidRDefault="002A73CC" w:rsidP="002A73CC">
      <w:pPr>
        <w:pStyle w:val="Default"/>
        <w:spacing w:line="480" w:lineRule="auto"/>
        <w:contextualSpacing/>
        <w:rPr>
          <w:sz w:val="22"/>
          <w:szCs w:val="22"/>
        </w:rPr>
      </w:pPr>
      <w:r w:rsidRPr="0047712D">
        <w:rPr>
          <w:sz w:val="22"/>
          <w:szCs w:val="22"/>
        </w:rPr>
        <w:t xml:space="preserve">Using a SuperPoint model pre-trained on an </w:t>
      </w:r>
      <w:r w:rsidRPr="00FA080D">
        <w:rPr>
          <w:sz w:val="22"/>
          <w:szCs w:val="22"/>
        </w:rPr>
        <w:t>MS-COCO generic image dataset,</w:t>
      </w:r>
      <w:r w:rsidRPr="0047712D">
        <w:rPr>
          <w:sz w:val="22"/>
          <w:szCs w:val="22"/>
        </w:rPr>
        <w:t xml:space="preserve"> researchers extracted SuperPoint features using nVidia RTX 2080S. SuperPoint descriptors were aggregated for image retrieval using VLAD, again with cluster number set at 32 after using the MiniBatchKmeans algorithm with batch size set to 100. The SuperPoint descriptors are much larger than SURF descriptors, and it took 20 hours to train the </w:t>
      </w:r>
      <w:proofErr w:type="gramStart"/>
      <w:r w:rsidRPr="0047712D">
        <w:rPr>
          <w:sz w:val="22"/>
          <w:szCs w:val="22"/>
        </w:rPr>
        <w:t>77,608 training</w:t>
      </w:r>
      <w:proofErr w:type="gramEnd"/>
      <w:r w:rsidRPr="0047712D">
        <w:rPr>
          <w:sz w:val="22"/>
          <w:szCs w:val="22"/>
        </w:rPr>
        <w:t xml:space="preserve"> image set on a CPU and GPU with 64 GB of available memory.</w:t>
      </w:r>
    </w:p>
    <w:p w14:paraId="152CAC04" w14:textId="77777777" w:rsidR="002A73CC" w:rsidRDefault="002A73CC" w:rsidP="002A73CC">
      <w:pPr>
        <w:pStyle w:val="Default"/>
        <w:spacing w:line="480" w:lineRule="auto"/>
        <w:contextualSpacing/>
        <w:rPr>
          <w:rStyle w:val="Heading4Char"/>
        </w:rPr>
      </w:pPr>
    </w:p>
    <w:p w14:paraId="60A80DDA" w14:textId="6392E373" w:rsidR="002A73CC" w:rsidRDefault="002A73CC" w:rsidP="002A73CC">
      <w:pPr>
        <w:pStyle w:val="Default"/>
        <w:spacing w:line="480" w:lineRule="auto"/>
        <w:contextualSpacing/>
        <w:rPr>
          <w:rStyle w:val="Heading4Char"/>
        </w:rPr>
      </w:pPr>
      <w:r w:rsidRPr="00333ECA">
        <w:rPr>
          <w:rStyle w:val="Heading4Char"/>
        </w:rPr>
        <w:t>NetVLAD</w:t>
      </w:r>
    </w:p>
    <w:p w14:paraId="40E7CEDE" w14:textId="5CAFD5C0" w:rsidR="002A73CC" w:rsidRPr="0047712D" w:rsidRDefault="002A73CC" w:rsidP="002A73CC">
      <w:pPr>
        <w:pStyle w:val="Default"/>
        <w:spacing w:line="480" w:lineRule="auto"/>
        <w:contextualSpacing/>
        <w:rPr>
          <w:sz w:val="22"/>
          <w:szCs w:val="22"/>
        </w:rPr>
      </w:pPr>
      <w:r w:rsidRPr="0047712D">
        <w:rPr>
          <w:sz w:val="22"/>
          <w:szCs w:val="22"/>
        </w:rPr>
        <w:t xml:space="preserve">The pre-trained model weight was used for 30 epochs on </w:t>
      </w:r>
      <w:r>
        <w:rPr>
          <w:sz w:val="22"/>
          <w:szCs w:val="22"/>
        </w:rPr>
        <w:t xml:space="preserve">the </w:t>
      </w:r>
      <w:r w:rsidRPr="00F12C3A">
        <w:rPr>
          <w:sz w:val="22"/>
          <w:szCs w:val="22"/>
        </w:rPr>
        <w:t>Google Street View Pittsburgh-250k dataset</w:t>
      </w:r>
      <w:r w:rsidRPr="0047712D">
        <w:rPr>
          <w:sz w:val="22"/>
          <w:szCs w:val="22"/>
        </w:rPr>
        <w:t xml:space="preserve">. CPU used was the Intel Core i7-8700k; NVIDIA GEFORCE GTX 1080 TI was used for GPU. Initial </w:t>
      </w:r>
      <w:r w:rsidRPr="0047712D">
        <w:rPr>
          <w:sz w:val="22"/>
          <w:szCs w:val="22"/>
        </w:rPr>
        <w:lastRenderedPageBreak/>
        <w:t>clustering was conducted on the training data to determine centroids used for testing. Then, the input testing data with extracted deep feature are assigned to clusters, using batch size of 24.</w:t>
      </w:r>
    </w:p>
    <w:p w14:paraId="25287693" w14:textId="77777777" w:rsidR="002A73CC" w:rsidRDefault="002A73CC" w:rsidP="002A73CC">
      <w:pPr>
        <w:pStyle w:val="Heading4"/>
      </w:pPr>
    </w:p>
    <w:p w14:paraId="1BB9501F" w14:textId="5CF103B7" w:rsidR="002A73CC" w:rsidRPr="00CE09F6" w:rsidRDefault="002A73CC" w:rsidP="002A73CC">
      <w:pPr>
        <w:pStyle w:val="Heading4"/>
      </w:pPr>
      <w:r w:rsidRPr="0047712D">
        <w:t>PoseNe</w:t>
      </w:r>
      <w:r>
        <w:t>t</w:t>
      </w:r>
    </w:p>
    <w:p w14:paraId="2F438643" w14:textId="77777777" w:rsidR="002A73CC" w:rsidRPr="006E34A9" w:rsidRDefault="002A73CC" w:rsidP="002A73CC">
      <w:pPr>
        <w:spacing w:line="480" w:lineRule="auto"/>
        <w:rPr>
          <w:rFonts w:ascii="Calibri" w:hAnsi="Calibri" w:cs="Calibri"/>
          <w:color w:val="000000"/>
        </w:rPr>
      </w:pPr>
      <w:r w:rsidRPr="006E34A9">
        <w:rPr>
          <w:rFonts w:ascii="Calibri" w:hAnsi="Calibri" w:cs="Calibri"/>
          <w:color w:val="000000"/>
        </w:rPr>
        <w:t xml:space="preserve">PoseNet model was used with ResNet34 as base architecture. Cartesian coordinates of images are required as inputs for training PoseNet, so latitude and longitude of training images were gathered and converted to universal transverse Mercator (UTM) coordinates. These normalized UTM coordinates were used as </w:t>
      </w:r>
      <w:proofErr w:type="gramStart"/>
      <w:r w:rsidRPr="006E34A9">
        <w:rPr>
          <w:rFonts w:ascii="Calibri" w:hAnsi="Calibri" w:cs="Calibri"/>
          <w:color w:val="000000"/>
        </w:rPr>
        <w:t>inputs, and</w:t>
      </w:r>
      <w:proofErr w:type="gramEnd"/>
      <w:r w:rsidRPr="006E34A9">
        <w:rPr>
          <w:rFonts w:ascii="Calibri" w:hAnsi="Calibri" w:cs="Calibri"/>
          <w:color w:val="000000"/>
        </w:rPr>
        <w:t xml:space="preserve"> improve the accuracy of PoseNet’s estimation of image relative position. </w:t>
      </w:r>
    </w:p>
    <w:p w14:paraId="4D5F109F" w14:textId="77777777" w:rsidR="002A73CC" w:rsidRDefault="002A73CC" w:rsidP="002A73CC">
      <w:pPr>
        <w:pStyle w:val="Heading4"/>
      </w:pPr>
    </w:p>
    <w:p w14:paraId="4C827961" w14:textId="7C511351" w:rsidR="002A73CC" w:rsidRDefault="002A73CC" w:rsidP="002A73CC">
      <w:pPr>
        <w:pStyle w:val="Heading4"/>
      </w:pPr>
      <w:r w:rsidRPr="0047712D">
        <w:t>DBoW</w:t>
      </w:r>
    </w:p>
    <w:p w14:paraId="44774B31" w14:textId="4EF33C7A" w:rsidR="002A73CC" w:rsidRPr="007E6DD3" w:rsidRDefault="002A73CC" w:rsidP="002A73CC">
      <w:pPr>
        <w:spacing w:line="480" w:lineRule="auto"/>
        <w:rPr>
          <w:b/>
          <w:bCs/>
        </w:rPr>
      </w:pPr>
      <w:r>
        <w:t xml:space="preserve">For the Distributed Bag of Words (DBoW) model, researchers chose </w:t>
      </w:r>
      <w:r w:rsidRPr="00F40F28">
        <w:t>Oriented FAST and Rotated BRIEF (ORB)</w:t>
      </w:r>
      <w:r>
        <w:t xml:space="preserve"> descriptors to represent features. DBoW was used to generate a vocabulary constructed by ORB descriptors of training and test images. The top-5 retrieved images were identified by using DBoW to generate a score between each training and test image and identifying the top-5 scores for each test image. </w:t>
      </w:r>
    </w:p>
    <w:p w14:paraId="39B43172" w14:textId="77777777" w:rsidR="002A73CC" w:rsidRPr="002A73CC" w:rsidRDefault="002A73CC" w:rsidP="002A73CC"/>
    <w:p w14:paraId="34A60E75" w14:textId="77777777" w:rsidR="002B0154" w:rsidRPr="002B0154" w:rsidRDefault="002B0154" w:rsidP="002B0154"/>
    <w:p w14:paraId="4A7D1E95" w14:textId="77777777" w:rsidR="00E26955" w:rsidRDefault="00E26955" w:rsidP="00E26955"/>
    <w:p w14:paraId="3D0B08CE" w14:textId="2189B5F1" w:rsidR="00E26955" w:rsidRDefault="002A73CC" w:rsidP="00473D39">
      <w:pPr>
        <w:pStyle w:val="Heading1"/>
      </w:pPr>
      <w:bookmarkStart w:id="17" w:name="_Toc119755333"/>
      <w:r>
        <w:lastRenderedPageBreak/>
        <w:t>Discussion</w:t>
      </w:r>
      <w:bookmarkEnd w:id="17"/>
    </w:p>
    <w:p w14:paraId="6B5D9608" w14:textId="5BA6CE1A" w:rsidR="006E5AFB" w:rsidRDefault="002A73CC" w:rsidP="006E5AFB">
      <w:pPr>
        <w:pStyle w:val="Heading2"/>
      </w:pPr>
      <w:bookmarkStart w:id="18" w:name="_Toc119755334"/>
      <w:r>
        <w:t>Results</w:t>
      </w:r>
      <w:bookmarkEnd w:id="18"/>
    </w:p>
    <w:p w14:paraId="293D949D" w14:textId="25C4BECD" w:rsidR="002A73CC" w:rsidRPr="002A73CC" w:rsidRDefault="002A73CC" w:rsidP="002A73CC">
      <w:pPr>
        <w:pStyle w:val="Heading3"/>
      </w:pPr>
      <w:bookmarkStart w:id="19" w:name="_Toc119755335"/>
      <w:r>
        <w:t>Evaluation</w:t>
      </w:r>
      <w:bookmarkEnd w:id="19"/>
    </w:p>
    <w:p w14:paraId="4F8E244B" w14:textId="77777777" w:rsidR="002A73CC" w:rsidRDefault="002A73CC" w:rsidP="002A73CC">
      <w:pPr>
        <w:pStyle w:val="Default"/>
        <w:spacing w:line="480" w:lineRule="auto"/>
        <w:ind w:firstLine="720"/>
        <w:contextualSpacing/>
        <w:rPr>
          <w:sz w:val="22"/>
          <w:szCs w:val="22"/>
        </w:rPr>
      </w:pPr>
      <w:r>
        <w:rPr>
          <w:sz w:val="22"/>
          <w:szCs w:val="22"/>
        </w:rPr>
        <w:t>T</w:t>
      </w:r>
      <w:r w:rsidRPr="00821CFF">
        <w:rPr>
          <w:sz w:val="22"/>
          <w:szCs w:val="22"/>
        </w:rPr>
        <w:t>op-1 and</w:t>
      </w:r>
      <w:r>
        <w:rPr>
          <w:sz w:val="22"/>
          <w:szCs w:val="22"/>
        </w:rPr>
        <w:t xml:space="preserve"> </w:t>
      </w:r>
      <w:r w:rsidRPr="00821CFF">
        <w:rPr>
          <w:sz w:val="22"/>
          <w:szCs w:val="22"/>
        </w:rPr>
        <w:t xml:space="preserve">top-5 retrieval accuracy </w:t>
      </w:r>
      <w:r>
        <w:rPr>
          <w:sz w:val="22"/>
          <w:szCs w:val="22"/>
        </w:rPr>
        <w:t xml:space="preserve">was measured using </w:t>
      </w:r>
      <w:r w:rsidRPr="00821CFF">
        <w:rPr>
          <w:sz w:val="22"/>
          <w:szCs w:val="22"/>
        </w:rPr>
        <w:t>four distance thresholds</w:t>
      </w:r>
      <w:r>
        <w:rPr>
          <w:sz w:val="22"/>
          <w:szCs w:val="22"/>
        </w:rPr>
        <w:t xml:space="preserve">: </w:t>
      </w:r>
      <w:r w:rsidRPr="00821CFF">
        <w:rPr>
          <w:sz w:val="22"/>
          <w:szCs w:val="22"/>
        </w:rPr>
        <w:t xml:space="preserve">5, 10, 15, </w:t>
      </w:r>
      <w:r>
        <w:rPr>
          <w:sz w:val="22"/>
          <w:szCs w:val="22"/>
        </w:rPr>
        <w:t xml:space="preserve">and </w:t>
      </w:r>
      <w:r w:rsidRPr="00821CFF">
        <w:rPr>
          <w:sz w:val="22"/>
          <w:szCs w:val="22"/>
        </w:rPr>
        <w:t xml:space="preserve">20 meters. If any of the top-k retrieval images are within the </w:t>
      </w:r>
      <w:r>
        <w:rPr>
          <w:sz w:val="22"/>
          <w:szCs w:val="22"/>
        </w:rPr>
        <w:t xml:space="preserve">given distance threshold </w:t>
      </w:r>
      <w:r w:rsidRPr="00821CFF">
        <w:rPr>
          <w:sz w:val="22"/>
          <w:szCs w:val="22"/>
        </w:rPr>
        <w:t xml:space="preserve">from the query image, it </w:t>
      </w:r>
      <w:r>
        <w:rPr>
          <w:sz w:val="22"/>
          <w:szCs w:val="22"/>
        </w:rPr>
        <w:t xml:space="preserve">is counted </w:t>
      </w:r>
      <w:r w:rsidRPr="00821CFF">
        <w:rPr>
          <w:sz w:val="22"/>
          <w:szCs w:val="22"/>
        </w:rPr>
        <w:t>as a successful retrieval. The top-k ranking is based</w:t>
      </w:r>
      <w:r>
        <w:rPr>
          <w:sz w:val="22"/>
          <w:szCs w:val="22"/>
        </w:rPr>
        <w:t xml:space="preserve"> </w:t>
      </w:r>
      <w:r w:rsidRPr="00821CFF">
        <w:rPr>
          <w:sz w:val="22"/>
          <w:szCs w:val="22"/>
        </w:rPr>
        <w:t xml:space="preserve">on the similarity between image features calculated by VPR algorithms. </w:t>
      </w:r>
      <w:r>
        <w:rPr>
          <w:sz w:val="22"/>
          <w:szCs w:val="22"/>
        </w:rPr>
        <w:t>T</w:t>
      </w:r>
      <w:r w:rsidRPr="00821CFF">
        <w:rPr>
          <w:sz w:val="22"/>
          <w:szCs w:val="22"/>
        </w:rPr>
        <w:t>his evaluation metric is similar to the more common</w:t>
      </w:r>
      <w:r>
        <w:rPr>
          <w:sz w:val="22"/>
          <w:szCs w:val="22"/>
        </w:rPr>
        <w:t>ly used</w:t>
      </w:r>
      <w:r w:rsidRPr="00821CFF">
        <w:rPr>
          <w:sz w:val="22"/>
          <w:szCs w:val="22"/>
        </w:rPr>
        <w:t xml:space="preserve"> precision-recall curve.</w:t>
      </w:r>
    </w:p>
    <w:p w14:paraId="1B1320AC" w14:textId="77777777" w:rsidR="002A73CC" w:rsidRDefault="002A73CC" w:rsidP="002A73CC">
      <w:pPr>
        <w:pStyle w:val="Heading4"/>
      </w:pPr>
      <w:r>
        <w:t>Performance</w:t>
      </w:r>
    </w:p>
    <w:p w14:paraId="47D92EA4" w14:textId="77777777" w:rsidR="002A73CC" w:rsidRDefault="002A73CC" w:rsidP="002A73CC">
      <w:pPr>
        <w:spacing w:line="480" w:lineRule="auto"/>
        <w:ind w:firstLine="720"/>
        <w:contextualSpacing/>
      </w:pPr>
      <w:r>
        <w:t xml:space="preserve">Predictably, top 5 retrieval image accuracy is higher than top 1 retrieval image accuracy by 10% on average. Use of VLAD to aggregate descriptors results in SuperPoint descriptor accuracy greater than SURF descriptors. NetVLAD is most accurate, followed by VLAD and SuperPoint, followed by VLAD and SURF, followed by the DBoW. The low DBoW accuracy is attributed to the unsustainability of ORB features. </w:t>
      </w:r>
    </w:p>
    <w:p w14:paraId="71DF2058" w14:textId="77777777" w:rsidR="002A73CC" w:rsidRDefault="002A73CC" w:rsidP="002A73CC">
      <w:pPr>
        <w:spacing w:line="480" w:lineRule="auto"/>
        <w:ind w:firstLine="720"/>
        <w:contextualSpacing/>
      </w:pPr>
      <w:r>
        <w:t xml:space="preserve">PoseNet outputs a GPS coordinate, which can be input to find the closest top 1 retrieval image. Through experiments, accuracy of PoseNet is 15.3% when the distance threshold is 5 meters, and 37.5% when the distance threshold is 10 meters. Due to its low performance, PoseNet was omitted from subsequent experiments, and results were not plotted.  Accuracy was plotted by difficulty level in Figure 5. </w:t>
      </w:r>
    </w:p>
    <w:p w14:paraId="17E8B6D9" w14:textId="77777777" w:rsidR="002A73CC" w:rsidRDefault="002A73CC" w:rsidP="002A73CC">
      <w:pPr>
        <w:spacing w:line="480" w:lineRule="auto"/>
        <w:ind w:firstLine="720"/>
        <w:contextualSpacing/>
      </w:pPr>
    </w:p>
    <w:p w14:paraId="55BB6571" w14:textId="77777777" w:rsidR="002A73CC" w:rsidRDefault="002A73CC" w:rsidP="002A73CC">
      <w:pPr>
        <w:pStyle w:val="Default"/>
        <w:spacing w:line="480" w:lineRule="auto"/>
        <w:contextualSpacing/>
        <w:jc w:val="center"/>
        <w:rPr>
          <w:sz w:val="22"/>
          <w:szCs w:val="22"/>
        </w:rPr>
      </w:pPr>
      <w:r>
        <w:rPr>
          <w:noProof/>
        </w:rPr>
        <w:lastRenderedPageBreak/>
        <w:drawing>
          <wp:inline distT="0" distB="0" distL="0" distR="0" wp14:anchorId="64E68EE0" wp14:editId="7C0409E7">
            <wp:extent cx="4831080" cy="7810500"/>
            <wp:effectExtent l="0" t="0" r="7620" b="0"/>
            <wp:docPr id="77" name="Picture 77" descr="Top-5 retrieval results for raw images, with NetVLAD  and VLAD+SuperPoint demonstrating the most accuracy on front view and side view  images, followed by VLAD+SURF on front view and NetVLAD on side-view, followed by DBoW on front-view, VLAD+SuperPoint on side-view, VLAD+SURF on side-view, and DBoW on side-view. On anonymized images, NetVLAD performed marginally better on side-view images than on raw images and VLAD+SuperPoint performed better as well (accuracy of .85 compared to .83). In general, NetVLAD performed the best at accuracy of almost .95 at a distance of 20 meters. Accuracy increased almost logarithmically as distance increased. Performance of all algorithms decreased on hard images, though performance rank remained the s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op-5 retrieval results for raw images, with NetVLAD  and VLAD+SuperPoint demonstrating the most accuracy on front view and side view  images, followed by VLAD+SURF on front view and NetVLAD on side-view, followed by DBoW on front-view, VLAD+SuperPoint on side-view, VLAD+SURF on side-view, and DBoW on side-view. On anonymized images, NetVLAD performed marginally better on side-view images than on raw images and VLAD+SuperPoint performed better as well (accuracy of .85 compared to .83). In general, NetVLAD performed the best at accuracy of almost .95 at a distance of 20 meters. Accuracy increased almost logarithmically as distance increased. Performance of all algorithms decreased on hard images, though performance rank remained the sam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31080" cy="7810500"/>
                    </a:xfrm>
                    <a:prstGeom prst="rect">
                      <a:avLst/>
                    </a:prstGeom>
                    <a:noFill/>
                    <a:ln>
                      <a:noFill/>
                    </a:ln>
                  </pic:spPr>
                </pic:pic>
              </a:graphicData>
            </a:graphic>
          </wp:inline>
        </w:drawing>
      </w:r>
    </w:p>
    <w:p w14:paraId="682431D0" w14:textId="154EAE4C" w:rsidR="002A73CC" w:rsidRDefault="002A73CC" w:rsidP="00A743F5">
      <w:pPr>
        <w:pStyle w:val="Figurecaption"/>
      </w:pPr>
      <w:bookmarkStart w:id="20" w:name="_Toc119755470"/>
      <w:r>
        <w:lastRenderedPageBreak/>
        <w:t xml:space="preserve">Figure 5. </w:t>
      </w:r>
      <w:r w:rsidR="00A743F5">
        <w:t>Accuracy plotted by difficulty level</w:t>
      </w:r>
      <w:bookmarkEnd w:id="20"/>
    </w:p>
    <w:p w14:paraId="4F97EC1A" w14:textId="77777777" w:rsidR="002A73CC" w:rsidRDefault="002A73CC" w:rsidP="002A73CC">
      <w:pPr>
        <w:pStyle w:val="Heading4"/>
      </w:pPr>
      <w:r>
        <w:t>Anonymization:</w:t>
      </w:r>
    </w:p>
    <w:p w14:paraId="12497EBC" w14:textId="77777777" w:rsidR="002A73CC" w:rsidRDefault="002A73CC" w:rsidP="002A73CC">
      <w:pPr>
        <w:spacing w:line="480" w:lineRule="auto"/>
        <w:ind w:firstLine="720"/>
        <w:contextualSpacing/>
      </w:pPr>
      <w:r>
        <w:t>Anonymization does not appear to have a large impact on VPR results for either front or side-view data, resulting in a decrease of 2.1% and 3.4% for DBoW and VLAD+SURF, resepectively. Interestingly, anonymization increases accuracy, by 1.1% on average for VLAD with SuperPoint. This result suggests that anonymization for privacy purposes will not significantly affect VPR experiments.</w:t>
      </w:r>
    </w:p>
    <w:p w14:paraId="288FAB3E" w14:textId="77777777" w:rsidR="002A73CC" w:rsidRPr="00055693" w:rsidRDefault="002A73CC" w:rsidP="002A73CC">
      <w:pPr>
        <w:pStyle w:val="Heading4"/>
      </w:pPr>
      <w:r>
        <w:t>View Direction</w:t>
      </w:r>
    </w:p>
    <w:p w14:paraId="2AA9452A" w14:textId="77777777" w:rsidR="002A73CC" w:rsidRPr="00821CFF" w:rsidRDefault="002A73CC" w:rsidP="002A73CC">
      <w:pPr>
        <w:spacing w:line="480" w:lineRule="auto"/>
        <w:ind w:firstLine="720"/>
        <w:contextualSpacing/>
      </w:pPr>
      <w:r>
        <w:t>Camera view direction does appear to have a large impact on VPR results. Front-view images are more accurate than are side-view images, across all VPR methods, and anonymization reduces side-view accuracy while it increases accuracy front-view images. The PIs hypothesize that there are more street features blocked by anonymized pedestrians and cars in side-view images, which makes the image more difficult to recognize. Front-view images, however, appear to benefit from a reduction in image noise, resulting in accuracy improvements.</w:t>
      </w:r>
    </w:p>
    <w:p w14:paraId="3ACF155B" w14:textId="77777777" w:rsidR="002A73CC" w:rsidRPr="0047712D" w:rsidRDefault="002A73CC" w:rsidP="002A73CC">
      <w:pPr>
        <w:pStyle w:val="Heading4"/>
      </w:pPr>
      <w:r w:rsidRPr="0047712D">
        <w:t>Challenges</w:t>
      </w:r>
    </w:p>
    <w:p w14:paraId="35730745" w14:textId="77777777" w:rsidR="002A73CC" w:rsidRDefault="002A73CC" w:rsidP="002A73CC">
      <w:pPr>
        <w:pStyle w:val="Default"/>
        <w:spacing w:line="480" w:lineRule="auto"/>
        <w:contextualSpacing/>
        <w:rPr>
          <w:sz w:val="22"/>
          <w:szCs w:val="22"/>
        </w:rPr>
      </w:pPr>
      <w:r w:rsidRPr="0047712D">
        <w:rPr>
          <w:sz w:val="22"/>
          <w:szCs w:val="22"/>
        </w:rPr>
        <w:t>Major challenges to this research methodology include changes in seasons, changes in construction environments, and changes in speed resulting in blurry images.</w:t>
      </w:r>
      <w:r>
        <w:rPr>
          <w:sz w:val="22"/>
          <w:szCs w:val="22"/>
        </w:rPr>
        <w:t xml:space="preserve"> </w:t>
      </w:r>
      <w:r w:rsidRPr="0047712D">
        <w:rPr>
          <w:sz w:val="22"/>
          <w:szCs w:val="22"/>
        </w:rPr>
        <w:t xml:space="preserve">Because images were captured over the course of a year, images taken of the same locations will appear different due to seasonal variation like the presence of snow or leaves, and changes in street construction (like the presence or absence of </w:t>
      </w:r>
      <w:r w:rsidRPr="0047712D">
        <w:rPr>
          <w:sz w:val="22"/>
          <w:szCs w:val="22"/>
        </w:rPr>
        <w:lastRenderedPageBreak/>
        <w:t xml:space="preserve">scaffolding.) </w:t>
      </w:r>
      <w:r w:rsidRPr="0047712D">
        <w:rPr>
          <w:noProof/>
          <w:sz w:val="22"/>
          <w:szCs w:val="22"/>
        </w:rPr>
        <w:drawing>
          <wp:inline distT="0" distB="0" distL="0" distR="0" wp14:anchorId="41FCDDA7" wp14:editId="1CD01787">
            <wp:extent cx="5791200" cy="2171956"/>
            <wp:effectExtent l="0" t="0" r="0" b="0"/>
            <wp:docPr id="8" name="Picture 8" descr="An image captured in July is very different, with trees and plants in bloom, from the same view captured in January, when there is snow on the ground and the trees are b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n image captured in July is very different, with trees and plants in bloom, from the same view captured in January, when there is snow on the ground and the trees are bare. "/>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12243" cy="2179848"/>
                    </a:xfrm>
                    <a:prstGeom prst="rect">
                      <a:avLst/>
                    </a:prstGeom>
                    <a:noFill/>
                    <a:ln>
                      <a:noFill/>
                    </a:ln>
                  </pic:spPr>
                </pic:pic>
              </a:graphicData>
            </a:graphic>
          </wp:inline>
        </w:drawing>
      </w:r>
    </w:p>
    <w:p w14:paraId="7FD2E97A" w14:textId="77777777" w:rsidR="002A73CC" w:rsidRDefault="002A73CC" w:rsidP="002A73CC">
      <w:pPr>
        <w:pStyle w:val="Default"/>
        <w:spacing w:line="480" w:lineRule="auto"/>
        <w:contextualSpacing/>
        <w:rPr>
          <w:sz w:val="22"/>
          <w:szCs w:val="22"/>
        </w:rPr>
      </w:pPr>
      <w:r w:rsidRPr="0047712D">
        <w:rPr>
          <w:noProof/>
          <w:sz w:val="22"/>
          <w:szCs w:val="22"/>
        </w:rPr>
        <w:drawing>
          <wp:inline distT="0" distB="0" distL="0" distR="0" wp14:anchorId="762350EF" wp14:editId="43E4D82F">
            <wp:extent cx="5608320" cy="2103368"/>
            <wp:effectExtent l="0" t="0" r="0" b="0"/>
            <wp:docPr id="78" name="Picture 78" descr="Images from a location in October contain scaffolding repairing a storefront. The scaffolding have been removed from the location in December which is reflected in a differen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s from a location in October contain scaffolding repairing a storefront. The scaffolding have been removed from the location in December which is reflected in a different imag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31560" cy="2112084"/>
                    </a:xfrm>
                    <a:prstGeom prst="rect">
                      <a:avLst/>
                    </a:prstGeom>
                    <a:noFill/>
                    <a:ln>
                      <a:noFill/>
                    </a:ln>
                  </pic:spPr>
                </pic:pic>
              </a:graphicData>
            </a:graphic>
          </wp:inline>
        </w:drawing>
      </w:r>
    </w:p>
    <w:p w14:paraId="4660265E" w14:textId="259CF923" w:rsidR="00A743F5" w:rsidRDefault="00A743F5" w:rsidP="00A743F5">
      <w:pPr>
        <w:pStyle w:val="Figurecaption"/>
      </w:pPr>
      <w:bookmarkStart w:id="21" w:name="_Toc119755471"/>
      <w:r>
        <w:t>Figure 7. Images during and after construction</w:t>
      </w:r>
      <w:bookmarkEnd w:id="21"/>
    </w:p>
    <w:p w14:paraId="02593030" w14:textId="77777777" w:rsidR="002A73CC" w:rsidRPr="0047712D" w:rsidRDefault="002A73CC" w:rsidP="002A73CC">
      <w:pPr>
        <w:pStyle w:val="Default"/>
        <w:spacing w:line="480" w:lineRule="auto"/>
        <w:contextualSpacing/>
        <w:rPr>
          <w:sz w:val="22"/>
          <w:szCs w:val="22"/>
        </w:rPr>
      </w:pPr>
      <w:r w:rsidRPr="0047712D">
        <w:rPr>
          <w:sz w:val="22"/>
          <w:szCs w:val="22"/>
        </w:rPr>
        <w:t>Because images were captured from taxi mounted cameras, there are instances of blurry images due to increasing speed during low-traffic intervals.</w:t>
      </w:r>
    </w:p>
    <w:p w14:paraId="329A5CEF" w14:textId="77777777" w:rsidR="002A73CC" w:rsidRPr="0047712D" w:rsidRDefault="002A73CC" w:rsidP="002A73CC">
      <w:pPr>
        <w:pStyle w:val="Default"/>
        <w:spacing w:line="480" w:lineRule="auto"/>
        <w:contextualSpacing/>
        <w:rPr>
          <w:sz w:val="22"/>
          <w:szCs w:val="22"/>
        </w:rPr>
      </w:pPr>
      <w:r w:rsidRPr="0047712D">
        <w:rPr>
          <w:noProof/>
          <w:sz w:val="22"/>
          <w:szCs w:val="22"/>
        </w:rPr>
        <w:lastRenderedPageBreak/>
        <w:drawing>
          <wp:inline distT="0" distB="0" distL="0" distR="0" wp14:anchorId="3D466A8D" wp14:editId="51727724">
            <wp:extent cx="5615940" cy="2106226"/>
            <wp:effectExtent l="0" t="0" r="3810" b="8890"/>
            <wp:docPr id="79" name="Picture 79" descr="Two different images captured at the same location have different amounts of blur, resulting from taxis driving at different sp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wo different images captured at the same location have different amounts of blur, resulting from taxis driving at different speed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32913" cy="2112592"/>
                    </a:xfrm>
                    <a:prstGeom prst="rect">
                      <a:avLst/>
                    </a:prstGeom>
                    <a:noFill/>
                    <a:ln>
                      <a:noFill/>
                    </a:ln>
                  </pic:spPr>
                </pic:pic>
              </a:graphicData>
            </a:graphic>
          </wp:inline>
        </w:drawing>
      </w:r>
    </w:p>
    <w:p w14:paraId="66EBF8D8" w14:textId="12D77D35" w:rsidR="002A73CC" w:rsidRPr="00CE1B94" w:rsidRDefault="002A73CC" w:rsidP="00A743F5">
      <w:pPr>
        <w:pStyle w:val="Figurecaption"/>
      </w:pPr>
      <w:bookmarkStart w:id="22" w:name="_Toc119755472"/>
      <w:r w:rsidRPr="00CE1B94">
        <w:t xml:space="preserve">Figure </w:t>
      </w:r>
      <w:r w:rsidR="00A743F5">
        <w:t>8</w:t>
      </w:r>
      <w:r w:rsidRPr="00CE1B94">
        <w:t>.  Images captured with and without motion blur</w:t>
      </w:r>
      <w:bookmarkEnd w:id="22"/>
    </w:p>
    <w:p w14:paraId="05B653E9" w14:textId="77777777" w:rsidR="002A73CC" w:rsidRPr="0047712D" w:rsidRDefault="002A73CC" w:rsidP="002A73CC">
      <w:pPr>
        <w:pStyle w:val="Heading3"/>
      </w:pPr>
      <w:bookmarkStart w:id="23" w:name="_Toc119755336"/>
      <w:r w:rsidRPr="008C5CD9">
        <w:t>Outputs</w:t>
      </w:r>
      <w:bookmarkEnd w:id="23"/>
      <w:r w:rsidRPr="008C5CD9">
        <w:t xml:space="preserve"> </w:t>
      </w:r>
    </w:p>
    <w:p w14:paraId="3EBDB22A" w14:textId="77777777" w:rsidR="002A73CC" w:rsidRDefault="002A73CC" w:rsidP="002A73CC">
      <w:pPr>
        <w:pStyle w:val="Default"/>
        <w:spacing w:line="480" w:lineRule="auto"/>
        <w:contextualSpacing/>
        <w:rPr>
          <w:sz w:val="22"/>
          <w:szCs w:val="22"/>
        </w:rPr>
      </w:pPr>
      <w:r>
        <w:rPr>
          <w:sz w:val="22"/>
          <w:szCs w:val="22"/>
        </w:rPr>
        <w:t xml:space="preserve">This research produced an </w:t>
      </w:r>
      <w:hyperlink r:id="rId29" w:anchor="download" w:history="1">
        <w:r>
          <w:rPr>
            <w:rStyle w:val="Hyperlink"/>
            <w:sz w:val="22"/>
            <w:szCs w:val="22"/>
          </w:rPr>
          <w:t>o</w:t>
        </w:r>
        <w:r w:rsidRPr="0047712D">
          <w:rPr>
            <w:rStyle w:val="Hyperlink"/>
            <w:sz w:val="22"/>
            <w:szCs w:val="22"/>
          </w:rPr>
          <w:t>pen-source dataset</w:t>
        </w:r>
      </w:hyperlink>
      <w:r w:rsidRPr="0047712D">
        <w:rPr>
          <w:sz w:val="22"/>
          <w:szCs w:val="22"/>
        </w:rPr>
        <w:t xml:space="preserve"> with more than 200,000 front-view and side-view outdoor images taken in a </w:t>
      </w:r>
      <w:proofErr w:type="gramStart"/>
      <w:r w:rsidRPr="0047712D">
        <w:rPr>
          <w:sz w:val="22"/>
          <w:szCs w:val="22"/>
        </w:rPr>
        <w:t>2km by 2km</w:t>
      </w:r>
      <w:proofErr w:type="gramEnd"/>
      <w:r w:rsidRPr="0047712D">
        <w:rPr>
          <w:sz w:val="22"/>
          <w:szCs w:val="22"/>
        </w:rPr>
        <w:t xml:space="preserve"> area around the Washington Square Park area in Manhattan, New York</w:t>
      </w:r>
      <w:r>
        <w:rPr>
          <w:sz w:val="22"/>
          <w:szCs w:val="22"/>
        </w:rPr>
        <w:t>. This data, and the benchmark code, are released for educational and research purposes.</w:t>
      </w:r>
    </w:p>
    <w:p w14:paraId="0E68C8A8" w14:textId="77777777" w:rsidR="002A73CC" w:rsidRPr="0047712D" w:rsidRDefault="002A73CC" w:rsidP="002A73CC">
      <w:pPr>
        <w:pStyle w:val="Default"/>
        <w:spacing w:line="480" w:lineRule="auto"/>
        <w:contextualSpacing/>
        <w:rPr>
          <w:sz w:val="22"/>
          <w:szCs w:val="22"/>
        </w:rPr>
      </w:pPr>
      <w:r>
        <w:rPr>
          <w:sz w:val="22"/>
          <w:szCs w:val="22"/>
        </w:rPr>
        <w:t xml:space="preserve"> In addition, the research team presented this research at 2021 IEEE/RSJ International Conference on Intelligent Robots and Systems (IROS).</w:t>
      </w:r>
    </w:p>
    <w:p w14:paraId="4ACB0A30" w14:textId="62B96089" w:rsidR="00E26955" w:rsidRDefault="00E26955" w:rsidP="00E26955"/>
    <w:p w14:paraId="6A52AEEC" w14:textId="514FA062" w:rsidR="00E26955" w:rsidRDefault="002A73CC" w:rsidP="00473D39">
      <w:pPr>
        <w:pStyle w:val="Heading1"/>
      </w:pPr>
      <w:bookmarkStart w:id="24" w:name="_Toc119755337"/>
      <w:r>
        <w:lastRenderedPageBreak/>
        <w:t>Conclusion</w:t>
      </w:r>
      <w:bookmarkEnd w:id="24"/>
    </w:p>
    <w:p w14:paraId="7DA5135A" w14:textId="77777777" w:rsidR="002A73CC" w:rsidRDefault="002A73CC" w:rsidP="002A73CC">
      <w:pPr>
        <w:spacing w:line="480" w:lineRule="auto"/>
        <w:ind w:firstLine="720"/>
        <w:contextualSpacing/>
      </w:pPr>
      <w:r>
        <w:t>Despite setbacks caused by the COVID-19 pandemic and the ensuing IRB prohibition on user testing, advancement was made in the field of visual place recognition (VPR), central to improving assistive navigation for people with visual disabilities, especially in urban areas, in collaboration with Professor Claudio Silva, and a large raw NYC image dataset captured by Carmera. Specifically, this research evaluates a unique large-scale year-long image dataset used to evaluate the performance of popular VPR algorithms. This research finds that side-view images present a larger challenge to VPR methods than do front-view images, with significant reduction in performance across all VPR methods tested. In addition, data anonymization does not significantly affect VPR algorithm performance. Moreover, marginal improvements in VPR performance were observed on anonymized images, potentially due to removal of noise.</w:t>
      </w:r>
    </w:p>
    <w:p w14:paraId="40E45BBB" w14:textId="77777777" w:rsidR="002A73CC" w:rsidRDefault="002A73CC" w:rsidP="002A73CC">
      <w:pPr>
        <w:spacing w:line="480" w:lineRule="auto"/>
        <w:ind w:firstLine="720"/>
        <w:contextualSpacing/>
      </w:pPr>
      <w:r>
        <w:t xml:space="preserve">Future work will benchmark additional VPR methods with the end goal of improving ease of urban navigation for people with visual disabilities, and especially reducing the impact on the unemployment rate attributed to mobility challenges. </w:t>
      </w:r>
    </w:p>
    <w:p w14:paraId="37BDE452" w14:textId="77777777" w:rsidR="00E26955" w:rsidRDefault="00E26955" w:rsidP="00E26955"/>
    <w:p w14:paraId="0AECEFD7" w14:textId="01DF23A3" w:rsidR="00E26955" w:rsidRDefault="002A73CC" w:rsidP="00473D39">
      <w:pPr>
        <w:pStyle w:val="Heading1"/>
      </w:pPr>
      <w:bookmarkStart w:id="25" w:name="_Toc119755338"/>
      <w:r>
        <w:lastRenderedPageBreak/>
        <w:t>References</w:t>
      </w:r>
      <w:bookmarkEnd w:id="25"/>
    </w:p>
    <w:p w14:paraId="1EF7D031" w14:textId="5593DAAE" w:rsidR="002A73CC" w:rsidRDefault="002A73CC" w:rsidP="002A73CC">
      <w:pPr>
        <w:pStyle w:val="ListParagraph"/>
        <w:numPr>
          <w:ilvl w:val="0"/>
          <w:numId w:val="8"/>
        </w:numPr>
        <w:spacing w:line="480" w:lineRule="auto"/>
      </w:pPr>
      <w:r>
        <w:t>P. Mirowski, A. Banki-Horvath, K. Anderson, D. Teplyashin, K. M. Hermann, M. Malinowski, M. K. Grimes, K. Simonyan, K. Kavukcuoglu, A. Zisserman et al., “The streetlearn environment and dataset,” arXiv preprint arXiv:1903.01292, 2019. 2</w:t>
      </w:r>
    </w:p>
    <w:p w14:paraId="23FAA731" w14:textId="7AC210E3" w:rsidR="002A73CC" w:rsidRDefault="002A73CC" w:rsidP="002A73CC">
      <w:pPr>
        <w:pStyle w:val="ListParagraph"/>
        <w:numPr>
          <w:ilvl w:val="0"/>
          <w:numId w:val="8"/>
        </w:numPr>
        <w:spacing w:line="480" w:lineRule="auto"/>
      </w:pPr>
      <w:r>
        <w:t>A. R. Zamir and M. Shah, “Image geo-localization based on multiplenearest neighbor feature matching using generalized graphs,” IEEE Trans. Pattern Anal. Mach. Intell., vol. 36, no. 8, pp. 1546–1558, 2014. 2</w:t>
      </w:r>
    </w:p>
    <w:p w14:paraId="61ECCFE6" w14:textId="553C1984" w:rsidR="002A73CC" w:rsidRDefault="002A73CC" w:rsidP="002A73CC">
      <w:pPr>
        <w:pStyle w:val="ListParagraph"/>
        <w:numPr>
          <w:ilvl w:val="0"/>
          <w:numId w:val="8"/>
        </w:numPr>
        <w:spacing w:line="480" w:lineRule="auto"/>
      </w:pPr>
      <w:r>
        <w:t>N. S¨underhauf, P. Neubert, and P. Protzel, “Are we there yet? challenging seqslam on a 3000 km journey across all four seasons,” in Proc. IEEE Int’l Conf. Robotics and Automation (ICRA), 2013, p. 2013. 2</w:t>
      </w:r>
    </w:p>
    <w:p w14:paraId="54F0A73C" w14:textId="317B7F46" w:rsidR="002A73CC" w:rsidRDefault="002A73CC" w:rsidP="002A73CC">
      <w:pPr>
        <w:pStyle w:val="ListParagraph"/>
        <w:numPr>
          <w:ilvl w:val="0"/>
          <w:numId w:val="8"/>
        </w:numPr>
        <w:spacing w:line="480" w:lineRule="auto"/>
      </w:pPr>
      <w:r>
        <w:t xml:space="preserve"> “The VPRiCE Challenge 2015 – Visual Place Recognition in Changing Environments - Public - Confluence.” [Online]. Available: https://roboticvision:atlassian:net/wiki/spaces/PUB/pages/14188617/The+VPRiCE+Challenge+2015+Visual+Place+Recognition+in+Changing+Environments 2</w:t>
      </w:r>
    </w:p>
    <w:p w14:paraId="2F4C8C3A" w14:textId="67E2AF80" w:rsidR="002A73CC" w:rsidRDefault="002A73CC" w:rsidP="002A73CC">
      <w:pPr>
        <w:pStyle w:val="ListParagraph"/>
        <w:numPr>
          <w:ilvl w:val="0"/>
          <w:numId w:val="8"/>
        </w:numPr>
        <w:spacing w:line="480" w:lineRule="auto"/>
      </w:pPr>
      <w:r>
        <w:t>A. Torii, R. Arandjelovic, J. Sivic, M. Okutomi, and T. Pajdla, “24/7 place recognition by view synthesis,” in Proc. IEEE Conf. Computer Vision and Pattern Recognition (CVPR), 2015, pp. 1808–1817. 2, 3</w:t>
      </w:r>
    </w:p>
    <w:p w14:paraId="26AC6856" w14:textId="78D55AE7" w:rsidR="002A73CC" w:rsidRDefault="002A73CC" w:rsidP="002A73CC">
      <w:pPr>
        <w:pStyle w:val="ListParagraph"/>
        <w:numPr>
          <w:ilvl w:val="0"/>
          <w:numId w:val="8"/>
        </w:numPr>
        <w:spacing w:line="480" w:lineRule="auto"/>
      </w:pPr>
      <w:r>
        <w:t>A. Torii, J. Sivic, T. Pajdla, and M. Okutomi, “Visual place recognition with repetitive structures,” in Proc. IEEE Conf. Computer Vision and Pattern Recognition (CVPR), 2013. 2, 4</w:t>
      </w:r>
    </w:p>
    <w:p w14:paraId="7F3C3ABC" w14:textId="69FB0D3B" w:rsidR="002A73CC" w:rsidRDefault="002A73CC" w:rsidP="002A73CC">
      <w:pPr>
        <w:pStyle w:val="ListParagraph"/>
        <w:numPr>
          <w:ilvl w:val="0"/>
          <w:numId w:val="8"/>
        </w:numPr>
        <w:spacing w:line="480" w:lineRule="auto"/>
      </w:pPr>
      <w:r>
        <w:t>A. Geiger, P. Lenz, C. Stiller, and R. Urtasun, “Vision meets robotics: The kitti dataset,” Int’l J. Robotics Research, 2013. 2</w:t>
      </w:r>
    </w:p>
    <w:p w14:paraId="380C0E02" w14:textId="197298EA" w:rsidR="002A73CC" w:rsidRDefault="002A73CC" w:rsidP="002A73CC">
      <w:pPr>
        <w:pStyle w:val="ListParagraph"/>
        <w:numPr>
          <w:ilvl w:val="0"/>
          <w:numId w:val="8"/>
        </w:numPr>
        <w:spacing w:line="480" w:lineRule="auto"/>
      </w:pPr>
      <w:r>
        <w:lastRenderedPageBreak/>
        <w:t>Y. Choi, N. Kim, K. Park, S. Hwang, J. S. Yoon, Y. In, and I. Kweon, “All-day visual place recognition: Benchmark dataset and baseline,” in Workshop on Visual Place Recognition in Changing Environments, 06 2015. 2</w:t>
      </w:r>
    </w:p>
    <w:p w14:paraId="41822DCE" w14:textId="401FBB91" w:rsidR="002A73CC" w:rsidRDefault="002A73CC" w:rsidP="002A73CC">
      <w:pPr>
        <w:pStyle w:val="ListParagraph"/>
        <w:numPr>
          <w:ilvl w:val="0"/>
          <w:numId w:val="8"/>
        </w:numPr>
        <w:spacing w:line="480" w:lineRule="auto"/>
      </w:pPr>
      <w:r>
        <w:t>W. Maddern, G. Pascoe, C. Linegar, and P. Newman, “1 year, 1000 km: The oxford robotcar dataset,” Int’l J. Robotics Research, vol. 36, no. 1, pp. 3–15, 2017. 2</w:t>
      </w:r>
    </w:p>
    <w:p w14:paraId="3A2411D3" w14:textId="39D95DD4" w:rsidR="002A73CC" w:rsidRDefault="002A73CC" w:rsidP="002A73CC">
      <w:pPr>
        <w:pStyle w:val="ListParagraph"/>
        <w:numPr>
          <w:ilvl w:val="0"/>
          <w:numId w:val="8"/>
        </w:numPr>
        <w:spacing w:line="480" w:lineRule="auto"/>
      </w:pPr>
      <w:r>
        <w:t>F. Warburg, S. Hauberg, M. Lopez-Antequera, P. Gargallo, Y. Kuang, and J. Civera, “Mapillary street-level sequences: A dataset for lifelong place recognition,” in Proc. IEEE Conf. Computer Vision and Pattern Recognition (CVPR), 2020, pp. 2626–2635. 2, 3</w:t>
      </w:r>
    </w:p>
    <w:p w14:paraId="14CCAB44" w14:textId="088D7C80" w:rsidR="002A73CC" w:rsidRDefault="002A73CC" w:rsidP="002A73CC">
      <w:pPr>
        <w:pStyle w:val="ListParagraph"/>
        <w:numPr>
          <w:ilvl w:val="0"/>
          <w:numId w:val="8"/>
        </w:numPr>
        <w:spacing w:line="480" w:lineRule="auto"/>
      </w:pPr>
      <w:r>
        <w:t>N. Carlevaris-Bianco, A. K. Ushani, and R. M. Eustice, “University of michigan north campus long-term vision and lidar dataset,” The International Journal of Robotics Research, vol. 35, no. 9, pp. 1023–1035, 2016. 2, 3</w:t>
      </w:r>
    </w:p>
    <w:p w14:paraId="0AD2FA7E" w14:textId="03E06AC1" w:rsidR="002A73CC" w:rsidRDefault="002A73CC" w:rsidP="002A73CC">
      <w:pPr>
        <w:pStyle w:val="ListParagraph"/>
        <w:numPr>
          <w:ilvl w:val="0"/>
          <w:numId w:val="8"/>
        </w:numPr>
        <w:spacing w:line="480" w:lineRule="auto"/>
      </w:pPr>
      <w:r>
        <w:t>P. Speciale, J. L. Schonberger, S. B. Kang, S. N. Sinha, and M. Pollefeys, “Privacy preserving image-based localization,” in Proc. IEEE Conf. Computer Vision and Pattern Recognition (CVPR), 2019, pp. 5493–5503. 1</w:t>
      </w:r>
    </w:p>
    <w:p w14:paraId="5AE05C62" w14:textId="338A80E9" w:rsidR="002A73CC" w:rsidRDefault="002A73CC" w:rsidP="002A73CC">
      <w:pPr>
        <w:pStyle w:val="ListParagraph"/>
        <w:numPr>
          <w:ilvl w:val="0"/>
          <w:numId w:val="8"/>
        </w:numPr>
        <w:spacing w:line="480" w:lineRule="auto"/>
      </w:pPr>
      <w:r>
        <w:t>J. Lambert, Z. Liu, O. Sener, J. Hays, and V. Koltun, “MSeg: A composite dataset for multi-domain semantic segmentation,” in Proc. IEEE Conf. Computer Vision and Pattern Recognition (CVPR), 2020. 2, 3</w:t>
      </w:r>
    </w:p>
    <w:p w14:paraId="6C4506AC" w14:textId="016B7E69" w:rsidR="002A73CC" w:rsidRDefault="002A73CC" w:rsidP="002A73CC">
      <w:pPr>
        <w:pStyle w:val="ListParagraph"/>
        <w:numPr>
          <w:ilvl w:val="0"/>
          <w:numId w:val="8"/>
        </w:numPr>
        <w:spacing w:line="480" w:lineRule="auto"/>
      </w:pPr>
      <w:r>
        <w:t>R. Arandjelovic, P. Gronat, A. Torii, T. Pajdla, and J. Sivic, “Netvlad: Cnn architecture for weakly supervised place recognition,” in Proc. IEEE Conf. Computer Vision and Pattern Recognition (CVPR), 2016, pp. 5297–5307. 3</w:t>
      </w:r>
    </w:p>
    <w:p w14:paraId="28BFD273" w14:textId="4F310461" w:rsidR="002A73CC" w:rsidRDefault="002A73CC" w:rsidP="002A73CC">
      <w:pPr>
        <w:pStyle w:val="ListParagraph"/>
        <w:numPr>
          <w:ilvl w:val="0"/>
          <w:numId w:val="8"/>
        </w:numPr>
        <w:spacing w:line="480" w:lineRule="auto"/>
      </w:pPr>
      <w:r>
        <w:t>A. Kendall, M. Grimes, and R. Cipolla, “Posenet: A convolutional network for real-time 6-dof camera relocalization,” in Proc. IEEE Int’l Conf. Computer Vision (ICCV), 2015, pp. 2938–2946. 3, 4</w:t>
      </w:r>
    </w:p>
    <w:p w14:paraId="61F95D71" w14:textId="7C01C41B" w:rsidR="002A73CC" w:rsidRDefault="002A73CC" w:rsidP="002A73CC">
      <w:pPr>
        <w:pStyle w:val="ListParagraph"/>
        <w:numPr>
          <w:ilvl w:val="0"/>
          <w:numId w:val="8"/>
        </w:numPr>
        <w:spacing w:line="480" w:lineRule="auto"/>
      </w:pPr>
      <w:r>
        <w:lastRenderedPageBreak/>
        <w:t>M. Chanc´an, L. Hernandez-Nunez, A. Narendra, A. B. Barron, and M. Milford, “A hybrid compact neural architecture for visual place recognition,” IEEE Robotics and Automation Letters, vol. 5, no. 2, pp. 993–1000, April 2020.</w:t>
      </w:r>
    </w:p>
    <w:p w14:paraId="4D204719" w14:textId="1F77B5C8" w:rsidR="002A73CC" w:rsidRDefault="002A73CC" w:rsidP="002A73CC">
      <w:pPr>
        <w:pStyle w:val="ListParagraph"/>
        <w:numPr>
          <w:ilvl w:val="0"/>
          <w:numId w:val="8"/>
        </w:numPr>
        <w:spacing w:line="480" w:lineRule="auto"/>
      </w:pPr>
      <w:r>
        <w:t>Z. Chen, A. Jacobson, N. S¨underhauf, B. Upcroft, L. Liu, C. Shen, I. Reid, and M. Milford, “Deep learning features at scale for visual place recognition,” in Proc. IEEE Int’l Conf. Robotics and Automation (ICRA). IEEE, 2017, pp. 3223–3230. 3</w:t>
      </w:r>
    </w:p>
    <w:p w14:paraId="6A5473CE" w14:textId="32096566" w:rsidR="002A73CC" w:rsidRDefault="002A73CC" w:rsidP="002A73CC">
      <w:pPr>
        <w:pStyle w:val="ListParagraph"/>
        <w:numPr>
          <w:ilvl w:val="0"/>
          <w:numId w:val="8"/>
        </w:numPr>
        <w:spacing w:line="480" w:lineRule="auto"/>
      </w:pPr>
      <w:r>
        <w:t xml:space="preserve">D. G´alvez-L´opez and J. D. </w:t>
      </w:r>
      <w:proofErr w:type="gramStart"/>
      <w:r>
        <w:t>Tard</w:t>
      </w:r>
      <w:proofErr w:type="gramEnd"/>
      <w:r>
        <w:t>´os, “Bags of binary words for fast place recognition in image sequences,” IEEE Trans. R obotics, vol. 28, no. 5, pp. 1188–1197, October 2012. 3</w:t>
      </w:r>
    </w:p>
    <w:p w14:paraId="44EB8AFD" w14:textId="55F6C779" w:rsidR="002A73CC" w:rsidRDefault="002A73CC" w:rsidP="002A73CC">
      <w:pPr>
        <w:pStyle w:val="ListParagraph"/>
        <w:numPr>
          <w:ilvl w:val="0"/>
          <w:numId w:val="8"/>
        </w:numPr>
        <w:spacing w:line="480" w:lineRule="auto"/>
      </w:pPr>
      <w:r>
        <w:t>H. J´egou, M. Douze, C. Schmid, and P. P´erez, “Aggregating local descriptors into a compact image representation,” in Proc. IEEE Conf. Computer Vision and Pattern Recognition (CVPR). IEEE, 2010, pp. 3304–3311. 3, 4</w:t>
      </w:r>
    </w:p>
    <w:p w14:paraId="1B3FEDFE" w14:textId="507A89FE" w:rsidR="002A73CC" w:rsidRDefault="002A73CC" w:rsidP="002A73CC">
      <w:pPr>
        <w:pStyle w:val="ListParagraph"/>
        <w:numPr>
          <w:ilvl w:val="0"/>
          <w:numId w:val="8"/>
        </w:numPr>
        <w:spacing w:line="480" w:lineRule="auto"/>
      </w:pPr>
      <w:r>
        <w:t xml:space="preserve">T. Sattler, B. Leibe, and L. Kobbelt, “Improving </w:t>
      </w:r>
      <w:proofErr w:type="gramStart"/>
      <w:r>
        <w:t>image based</w:t>
      </w:r>
      <w:proofErr w:type="gramEnd"/>
      <w:r>
        <w:t xml:space="preserve"> localization by active correspondence search,” in Proc. European Conf. Computer Vision (ECCV). Springer, 2012, pp. 752–765. 3</w:t>
      </w:r>
    </w:p>
    <w:p w14:paraId="7E99FA31" w14:textId="10773032" w:rsidR="002A73CC" w:rsidRDefault="002A73CC" w:rsidP="002A73CC">
      <w:pPr>
        <w:pStyle w:val="ListParagraph"/>
        <w:numPr>
          <w:ilvl w:val="0"/>
          <w:numId w:val="8"/>
        </w:numPr>
        <w:spacing w:line="480" w:lineRule="auto"/>
      </w:pPr>
      <w:r>
        <w:t>E. Rublee, V. Rabaud, K. Konolige, and G. Bradski, “Orb: An efficient alternative to sift or surf,” in Proc. IEEE Int’l Conf. Computer Vision (ICCV), 2011, pp. 2564–2571. 3, 5</w:t>
      </w:r>
    </w:p>
    <w:p w14:paraId="11F52EBC" w14:textId="6A3456CB" w:rsidR="002A73CC" w:rsidRDefault="002A73CC" w:rsidP="002A73CC">
      <w:pPr>
        <w:pStyle w:val="ListParagraph"/>
        <w:numPr>
          <w:ilvl w:val="0"/>
          <w:numId w:val="8"/>
        </w:numPr>
        <w:spacing w:line="480" w:lineRule="auto"/>
      </w:pPr>
      <w:r>
        <w:t xml:space="preserve">R. Mur-Artal, J. M. M. Montiel, and J. D. </w:t>
      </w:r>
      <w:proofErr w:type="gramStart"/>
      <w:r>
        <w:t>Tard</w:t>
      </w:r>
      <w:proofErr w:type="gramEnd"/>
      <w:r>
        <w:t>´os, “Orbslam: A versatile and accurate monocular slam system,” IEEE Trans. Robotics, vol. 31, no. 5, pp. 1147–1163, 2015. 3</w:t>
      </w:r>
    </w:p>
    <w:p w14:paraId="060E8AFD" w14:textId="4E965CF7" w:rsidR="002A73CC" w:rsidRDefault="002A73CC" w:rsidP="002A73CC">
      <w:pPr>
        <w:pStyle w:val="ListParagraph"/>
        <w:numPr>
          <w:ilvl w:val="0"/>
          <w:numId w:val="8"/>
        </w:numPr>
        <w:spacing w:line="480" w:lineRule="auto"/>
      </w:pPr>
      <w:r>
        <w:t xml:space="preserve">H. Bay, T. Tuytelaars, and L. </w:t>
      </w:r>
      <w:proofErr w:type="gramStart"/>
      <w:r>
        <w:t>Van</w:t>
      </w:r>
      <w:proofErr w:type="gramEnd"/>
      <w:r>
        <w:t xml:space="preserve"> Gool, “Surf: Speeded up robust features,” in Proc. European Conf. Computer Vision (ECCV). Springer, 2006, pp. 404–417. 3, 4</w:t>
      </w:r>
    </w:p>
    <w:p w14:paraId="38BDBB58" w14:textId="424B15A6" w:rsidR="002A73CC" w:rsidRDefault="002A73CC" w:rsidP="002A73CC">
      <w:pPr>
        <w:pStyle w:val="ListParagraph"/>
        <w:numPr>
          <w:ilvl w:val="0"/>
          <w:numId w:val="8"/>
        </w:numPr>
        <w:spacing w:line="480" w:lineRule="auto"/>
      </w:pPr>
      <w:r>
        <w:t>X. Yu, S. Chaturvedi, C. Feng, Y. Taguchi, T.-Y. Lee, C. Fernandes, and S. Ramalingam, “VLASE: Vehicle localization by aggregating semantic edges,” Proc. IEEE/RSJ Int’l Conf. Intelligent Robots and Systems (IROS), 2018. 3, 5</w:t>
      </w:r>
    </w:p>
    <w:p w14:paraId="6AB52C6E" w14:textId="5AB30923" w:rsidR="002A73CC" w:rsidRDefault="002A73CC" w:rsidP="002A73CC">
      <w:pPr>
        <w:pStyle w:val="ListParagraph"/>
        <w:numPr>
          <w:ilvl w:val="0"/>
          <w:numId w:val="8"/>
        </w:numPr>
        <w:spacing w:line="480" w:lineRule="auto"/>
      </w:pPr>
      <w:r>
        <w:lastRenderedPageBreak/>
        <w:t>D. DeTone, T. Malisiewicz, and A. Rabinovich, “Superpoint: Self-supervised interest point detection and description,” in CVPR Deep Learning for Visual SLAM Workshop, 2018. [Online]. Available: http://arxiv:org/abs/1712:07629 3, 4</w:t>
      </w:r>
    </w:p>
    <w:p w14:paraId="61DB9C37" w14:textId="35557E21" w:rsidR="000550FC" w:rsidRDefault="002A73CC" w:rsidP="000550FC">
      <w:pPr>
        <w:pStyle w:val="ListParagraph"/>
        <w:numPr>
          <w:ilvl w:val="0"/>
          <w:numId w:val="8"/>
        </w:numPr>
        <w:spacing w:line="480" w:lineRule="auto"/>
      </w:pPr>
      <w:r>
        <w:t>D. G. Lowe, “Object recognition from local scalein variant features,” in Proc. IEEE Int’l Conf. Computer Vision (ICCV), vol. 2, 1999, pp. 1150–1157 vol.2. 3</w:t>
      </w:r>
    </w:p>
    <w:p w14:paraId="4104C937" w14:textId="77777777" w:rsidR="000550FC" w:rsidRPr="000550FC" w:rsidRDefault="000550FC" w:rsidP="000550FC"/>
    <w:p w14:paraId="206D68F8" w14:textId="77777777" w:rsidR="00363AED" w:rsidRPr="000550FC" w:rsidRDefault="00363AED"/>
    <w:sectPr w:rsidR="00363AED" w:rsidRPr="000550FC" w:rsidSect="00DB26ED">
      <w:headerReference w:type="default" r:id="rId30"/>
      <w:footerReference w:type="default" r:id="rId31"/>
      <w:pgSz w:w="12240" w:h="15840"/>
      <w:pgMar w:top="1440" w:right="1440" w:bottom="1440" w:left="1440" w:header="720" w:footer="720" w:gutter="0"/>
      <w:pgNumType w:start="1"/>
      <w:cols w:space="10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328A80" w14:textId="77777777" w:rsidR="00AA5028" w:rsidRDefault="00AA5028" w:rsidP="00123410">
      <w:r>
        <w:separator/>
      </w:r>
    </w:p>
  </w:endnote>
  <w:endnote w:type="continuationSeparator" w:id="0">
    <w:p w14:paraId="2E31DE1C" w14:textId="77777777" w:rsidR="00AA5028" w:rsidRDefault="00AA5028" w:rsidP="001234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Wingdings 3">
    <w:panose1 w:val="05040102010807070707"/>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venir Next Medium">
    <w:panose1 w:val="020B0603020202020204"/>
    <w:charset w:val="00"/>
    <w:family w:val="swiss"/>
    <w:pitch w:val="variable"/>
    <w:sig w:usb0="8000002F" w:usb1="5000204A" w:usb2="00000000" w:usb3="00000000" w:csb0="0000009B" w:csb1="00000000"/>
  </w:font>
  <w:font w:name="Gill Sans">
    <w:panose1 w:val="020B0502020104020203"/>
    <w:charset w:val="00"/>
    <w:family w:val="swiss"/>
    <w:pitch w:val="variable"/>
    <w:sig w:usb0="80000A67" w:usb1="00000000" w:usb2="00000000" w:usb3="00000000" w:csb0="000001F7" w:csb1="00000000"/>
  </w:font>
  <w:font w:name="Avenir Next Demi Bold">
    <w:panose1 w:val="020B0703020202020204"/>
    <w:charset w:val="00"/>
    <w:family w:val="swiss"/>
    <w:pitch w:val="variable"/>
    <w:sig w:usb0="8000002F" w:usb1="5000204A" w:usb2="00000000" w:usb3="00000000" w:csb0="0000009B" w:csb1="00000000"/>
  </w:font>
  <w:font w:name="Gotham-Book">
    <w:altName w:val="Gotham Book"/>
    <w:panose1 w:val="02000504050000020004"/>
    <w:charset w:val="00"/>
    <w:family w:val="auto"/>
    <w:pitch w:val="variable"/>
    <w:sig w:usb0="80000027"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80674160"/>
      <w:docPartObj>
        <w:docPartGallery w:val="Page Numbers (Bottom of Page)"/>
        <w:docPartUnique/>
      </w:docPartObj>
    </w:sdtPr>
    <w:sdtContent>
      <w:p w14:paraId="0B608E0B" w14:textId="77777777" w:rsidR="00FB4B41" w:rsidRDefault="00FB4B41" w:rsidP="009F733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CF1921">
          <w:rPr>
            <w:rStyle w:val="PageNumber"/>
            <w:noProof/>
          </w:rPr>
          <w:t>iii</w:t>
        </w:r>
        <w:r>
          <w:rPr>
            <w:rStyle w:val="PageNumber"/>
          </w:rPr>
          <w:fldChar w:fldCharType="end"/>
        </w:r>
      </w:p>
    </w:sdtContent>
  </w:sdt>
  <w:p w14:paraId="1235E0DD" w14:textId="4DABDA70" w:rsidR="00FB4B41" w:rsidRDefault="00FB4B41" w:rsidP="001E4C07">
    <w:pPr>
      <w:pStyle w:val="Footer"/>
      <w:ind w:right="360"/>
    </w:pPr>
    <w:r>
      <w:rPr>
        <w:noProof/>
      </w:rPr>
      <w:drawing>
        <wp:anchor distT="0" distB="0" distL="114300" distR="114300" simplePos="0" relativeHeight="251662336" behindDoc="1" locked="0" layoutInCell="1" allowOverlap="1" wp14:anchorId="3D227A22" wp14:editId="3089CCAE">
          <wp:simplePos x="0" y="0"/>
          <wp:positionH relativeFrom="column">
            <wp:posOffset>-457772</wp:posOffset>
          </wp:positionH>
          <wp:positionV relativeFrom="page">
            <wp:posOffset>9303385</wp:posOffset>
          </wp:positionV>
          <wp:extent cx="1245235" cy="375920"/>
          <wp:effectExtent l="0" t="0" r="0" b="508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2Smart_Color_Graphic Tagline-2.png"/>
                  <pic:cNvPicPr/>
                </pic:nvPicPr>
                <pic:blipFill>
                  <a:blip r:embed="rId1">
                    <a:extLst>
                      <a:ext uri="{28A0092B-C50C-407E-A947-70E740481C1C}">
                        <a14:useLocalDpi xmlns:a14="http://schemas.microsoft.com/office/drawing/2010/main" val="0"/>
                      </a:ext>
                    </a:extLst>
                  </a:blip>
                  <a:stretch>
                    <a:fillRect/>
                  </a:stretch>
                </pic:blipFill>
                <pic:spPr>
                  <a:xfrm>
                    <a:off x="0" y="0"/>
                    <a:ext cx="1245235" cy="375920"/>
                  </a:xfrm>
                  <a:prstGeom prst="rect">
                    <a:avLst/>
                  </a:prstGeom>
                </pic:spPr>
              </pic:pic>
            </a:graphicData>
          </a:graphic>
          <wp14:sizeRelH relativeFrom="page">
            <wp14:pctWidth>0</wp14:pctWidth>
          </wp14:sizeRelH>
          <wp14:sizeRelV relativeFrom="page">
            <wp14:pctHeight>0</wp14:pctHeight>
          </wp14:sizeRelV>
        </wp:anchor>
      </w:drawing>
    </w:r>
    <w:r>
      <w:ptab w:relativeTo="margin" w:alignment="center" w:leader="none"/>
    </w:r>
    <w:fldSimple w:instr=" TITLE  \* MERGEFORMAT "/>
    <w:r>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09589920"/>
      <w:docPartObj>
        <w:docPartGallery w:val="Page Numbers (Bottom of Page)"/>
        <w:docPartUnique/>
      </w:docPartObj>
    </w:sdtPr>
    <w:sdtContent>
      <w:p w14:paraId="05A0634A" w14:textId="77777777" w:rsidR="00E0624A" w:rsidRDefault="00E0624A" w:rsidP="009F733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CF1921">
          <w:rPr>
            <w:rStyle w:val="PageNumber"/>
            <w:noProof/>
          </w:rPr>
          <w:t>v</w:t>
        </w:r>
        <w:r>
          <w:rPr>
            <w:rStyle w:val="PageNumber"/>
          </w:rPr>
          <w:fldChar w:fldCharType="end"/>
        </w:r>
      </w:p>
    </w:sdtContent>
  </w:sdt>
  <w:p w14:paraId="750DC46D" w14:textId="6647E08E" w:rsidR="00E0624A" w:rsidRDefault="00E0624A" w:rsidP="00DB26ED">
    <w:pPr>
      <w:pStyle w:val="Footer"/>
      <w:spacing w:before="480"/>
      <w:ind w:right="360"/>
    </w:pPr>
    <w:r>
      <w:rPr>
        <w:noProof/>
      </w:rPr>
      <w:drawing>
        <wp:anchor distT="0" distB="0" distL="114300" distR="114300" simplePos="0" relativeHeight="251664384" behindDoc="1" locked="0" layoutInCell="1" allowOverlap="1" wp14:anchorId="33325873" wp14:editId="77894358">
          <wp:simplePos x="0" y="0"/>
          <wp:positionH relativeFrom="column">
            <wp:posOffset>-457200</wp:posOffset>
          </wp:positionH>
          <wp:positionV relativeFrom="page">
            <wp:posOffset>9257790</wp:posOffset>
          </wp:positionV>
          <wp:extent cx="1245235" cy="375920"/>
          <wp:effectExtent l="0" t="0" r="0" b="508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2Smart_Color_Graphic Tagline-2.png"/>
                  <pic:cNvPicPr/>
                </pic:nvPicPr>
                <pic:blipFill>
                  <a:blip r:embed="rId1">
                    <a:extLst>
                      <a:ext uri="{28A0092B-C50C-407E-A947-70E740481C1C}">
                        <a14:useLocalDpi xmlns:a14="http://schemas.microsoft.com/office/drawing/2010/main" val="0"/>
                      </a:ext>
                    </a:extLst>
                  </a:blip>
                  <a:stretch>
                    <a:fillRect/>
                  </a:stretch>
                </pic:blipFill>
                <pic:spPr>
                  <a:xfrm>
                    <a:off x="0" y="0"/>
                    <a:ext cx="1245235" cy="375920"/>
                  </a:xfrm>
                  <a:prstGeom prst="rect">
                    <a:avLst/>
                  </a:prstGeom>
                </pic:spPr>
              </pic:pic>
            </a:graphicData>
          </a:graphic>
          <wp14:sizeRelH relativeFrom="page">
            <wp14:pctWidth>0</wp14:pctWidth>
          </wp14:sizeRelH>
          <wp14:sizeRelV relativeFrom="page">
            <wp14:pctHeight>0</wp14:pctHeight>
          </wp14:sizeRelV>
        </wp:anchor>
      </w:drawing>
    </w:r>
    <w:r>
      <w:ptab w:relativeTo="margin" w:alignment="center" w:leader="none"/>
    </w:r>
    <w:fldSimple w:instr=" STYLEREF &quot;Heading 1&quot; \* MERGEFORMAT ">
      <w:r w:rsidR="00186932">
        <w:rPr>
          <w:noProof/>
        </w:rPr>
        <w:t>Executive Summary</w:t>
      </w:r>
    </w:fldSimple>
    <w:r>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86932650"/>
      <w:docPartObj>
        <w:docPartGallery w:val="Page Numbers (Bottom of Page)"/>
        <w:docPartUnique/>
      </w:docPartObj>
    </w:sdtPr>
    <w:sdtContent>
      <w:p w14:paraId="18853102" w14:textId="77777777" w:rsidR="00E0624A" w:rsidRDefault="00E0624A" w:rsidP="009F733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CF1921">
          <w:rPr>
            <w:rStyle w:val="PageNumber"/>
            <w:noProof/>
          </w:rPr>
          <w:t>6</w:t>
        </w:r>
        <w:r>
          <w:rPr>
            <w:rStyle w:val="PageNumber"/>
          </w:rPr>
          <w:fldChar w:fldCharType="end"/>
        </w:r>
      </w:p>
    </w:sdtContent>
  </w:sdt>
  <w:p w14:paraId="48B5DAEA" w14:textId="481B2348" w:rsidR="00E0624A" w:rsidRDefault="00E0624A" w:rsidP="00DB26ED">
    <w:pPr>
      <w:pStyle w:val="Footer"/>
      <w:spacing w:before="480"/>
      <w:ind w:right="360"/>
    </w:pPr>
    <w:r>
      <w:rPr>
        <w:noProof/>
      </w:rPr>
      <w:drawing>
        <wp:anchor distT="0" distB="0" distL="114300" distR="114300" simplePos="0" relativeHeight="251666432" behindDoc="1" locked="0" layoutInCell="1" allowOverlap="1" wp14:anchorId="039C1DE6" wp14:editId="7EA7C55C">
          <wp:simplePos x="0" y="0"/>
          <wp:positionH relativeFrom="column">
            <wp:posOffset>-448310</wp:posOffset>
          </wp:positionH>
          <wp:positionV relativeFrom="page">
            <wp:posOffset>9262745</wp:posOffset>
          </wp:positionV>
          <wp:extent cx="1242695" cy="375285"/>
          <wp:effectExtent l="0" t="0" r="1905" b="571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2Smart_Color_Graphic Tagline-2.png"/>
                  <pic:cNvPicPr/>
                </pic:nvPicPr>
                <pic:blipFill>
                  <a:blip r:embed="rId1">
                    <a:extLst>
                      <a:ext uri="{28A0092B-C50C-407E-A947-70E740481C1C}">
                        <a14:useLocalDpi xmlns:a14="http://schemas.microsoft.com/office/drawing/2010/main" val="0"/>
                      </a:ext>
                    </a:extLst>
                  </a:blip>
                  <a:stretch>
                    <a:fillRect/>
                  </a:stretch>
                </pic:blipFill>
                <pic:spPr>
                  <a:xfrm>
                    <a:off x="0" y="0"/>
                    <a:ext cx="1242695" cy="375285"/>
                  </a:xfrm>
                  <a:prstGeom prst="rect">
                    <a:avLst/>
                  </a:prstGeom>
                </pic:spPr>
              </pic:pic>
            </a:graphicData>
          </a:graphic>
          <wp14:sizeRelH relativeFrom="page">
            <wp14:pctWidth>0</wp14:pctWidth>
          </wp14:sizeRelH>
          <wp14:sizeRelV relativeFrom="page">
            <wp14:pctHeight>0</wp14:pctHeight>
          </wp14:sizeRelV>
        </wp:anchor>
      </w:drawing>
    </w:r>
    <w:r>
      <w:ptab w:relativeTo="margin" w:alignment="center" w:leader="none"/>
    </w:r>
    <w:fldSimple w:instr=" STYLEREF &quot;Heading 1&quot; \* MERGEFORMAT ">
      <w:r w:rsidR="00225CFB">
        <w:rPr>
          <w:noProof/>
        </w:rPr>
        <w:t>References</w:t>
      </w:r>
    </w:fldSimple>
    <w: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B411CA" w14:textId="77777777" w:rsidR="00AA5028" w:rsidRDefault="00AA5028" w:rsidP="00123410">
      <w:r>
        <w:separator/>
      </w:r>
    </w:p>
  </w:footnote>
  <w:footnote w:type="continuationSeparator" w:id="0">
    <w:p w14:paraId="5F7B3385" w14:textId="77777777" w:rsidR="00AA5028" w:rsidRDefault="00AA5028" w:rsidP="0012341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F52A60" w14:textId="77777777" w:rsidR="002B3C99" w:rsidRDefault="002B3C9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37228" w14:textId="77777777" w:rsidR="00E0624A" w:rsidRDefault="00E0624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6C3C86" w14:textId="77777777" w:rsidR="00E0624A" w:rsidRDefault="00E0624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463817"/>
    <w:multiLevelType w:val="hybridMultilevel"/>
    <w:tmpl w:val="FDC2C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F2581C"/>
    <w:multiLevelType w:val="hybridMultilevel"/>
    <w:tmpl w:val="456007A4"/>
    <w:lvl w:ilvl="0" w:tplc="BBA40692">
      <w:start w:val="1"/>
      <w:numFmt w:val="bullet"/>
      <w:lvlText w:val=""/>
      <w:lvlJc w:val="left"/>
      <w:pPr>
        <w:ind w:left="720" w:hanging="360"/>
      </w:pPr>
      <w:rPr>
        <w:rFonts w:ascii="Wingdings 3" w:hAnsi="Wingdings 3" w:hint="default"/>
        <w:color w:val="5B2A85"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1A60FA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27B4578E"/>
    <w:multiLevelType w:val="hybridMultilevel"/>
    <w:tmpl w:val="54826C28"/>
    <w:lvl w:ilvl="0" w:tplc="BBA40692">
      <w:start w:val="1"/>
      <w:numFmt w:val="bullet"/>
      <w:lvlText w:val=""/>
      <w:lvlJc w:val="left"/>
      <w:pPr>
        <w:ind w:left="720" w:hanging="360"/>
      </w:pPr>
      <w:rPr>
        <w:rFonts w:ascii="Wingdings 3" w:hAnsi="Wingdings 3" w:hint="default"/>
        <w:color w:val="5B2A85"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D7F2F86"/>
    <w:multiLevelType w:val="hybridMultilevel"/>
    <w:tmpl w:val="BCE639BC"/>
    <w:lvl w:ilvl="0" w:tplc="0409000F">
      <w:start w:val="1"/>
      <w:numFmt w:val="decimal"/>
      <w:lvlText w:val="%1."/>
      <w:lvlJc w:val="left"/>
      <w:pPr>
        <w:ind w:left="4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639722E"/>
    <w:multiLevelType w:val="hybridMultilevel"/>
    <w:tmpl w:val="313C32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4511729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46CF38BA"/>
    <w:multiLevelType w:val="hybridMultilevel"/>
    <w:tmpl w:val="CF4E7E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13903190">
    <w:abstractNumId w:val="3"/>
  </w:num>
  <w:num w:numId="2" w16cid:durableId="240070661">
    <w:abstractNumId w:val="1"/>
  </w:num>
  <w:num w:numId="3" w16cid:durableId="445659958">
    <w:abstractNumId w:val="6"/>
  </w:num>
  <w:num w:numId="4" w16cid:durableId="1577016265">
    <w:abstractNumId w:val="2"/>
  </w:num>
  <w:num w:numId="5" w16cid:durableId="287126745">
    <w:abstractNumId w:val="5"/>
  </w:num>
  <w:num w:numId="6" w16cid:durableId="813110209">
    <w:abstractNumId w:val="7"/>
  </w:num>
  <w:num w:numId="7" w16cid:durableId="514729715">
    <w:abstractNumId w:val="0"/>
  </w:num>
  <w:num w:numId="8" w16cid:durableId="83160409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proofState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3410"/>
    <w:rsid w:val="00015530"/>
    <w:rsid w:val="00045F1E"/>
    <w:rsid w:val="0004771A"/>
    <w:rsid w:val="000550FC"/>
    <w:rsid w:val="000D43FD"/>
    <w:rsid w:val="000E751E"/>
    <w:rsid w:val="000F69F9"/>
    <w:rsid w:val="000F6FD8"/>
    <w:rsid w:val="0010394A"/>
    <w:rsid w:val="00106D6D"/>
    <w:rsid w:val="00123410"/>
    <w:rsid w:val="00160103"/>
    <w:rsid w:val="001804F0"/>
    <w:rsid w:val="00186932"/>
    <w:rsid w:val="001E4C07"/>
    <w:rsid w:val="002149F9"/>
    <w:rsid w:val="00217CF8"/>
    <w:rsid w:val="0022034E"/>
    <w:rsid w:val="00225CFB"/>
    <w:rsid w:val="00262D11"/>
    <w:rsid w:val="00280843"/>
    <w:rsid w:val="00290811"/>
    <w:rsid w:val="002A73CC"/>
    <w:rsid w:val="002B0154"/>
    <w:rsid w:val="002B3C99"/>
    <w:rsid w:val="002E3AF4"/>
    <w:rsid w:val="00300EFE"/>
    <w:rsid w:val="003542EF"/>
    <w:rsid w:val="00363AED"/>
    <w:rsid w:val="0038658C"/>
    <w:rsid w:val="00386951"/>
    <w:rsid w:val="003E657E"/>
    <w:rsid w:val="00444EA3"/>
    <w:rsid w:val="00465B08"/>
    <w:rsid w:val="00473D39"/>
    <w:rsid w:val="004D7A67"/>
    <w:rsid w:val="004E4EB4"/>
    <w:rsid w:val="00504A14"/>
    <w:rsid w:val="00510936"/>
    <w:rsid w:val="005721F4"/>
    <w:rsid w:val="00573D3F"/>
    <w:rsid w:val="00574DDB"/>
    <w:rsid w:val="005E40A8"/>
    <w:rsid w:val="00640297"/>
    <w:rsid w:val="00641681"/>
    <w:rsid w:val="006C2E87"/>
    <w:rsid w:val="006E2E11"/>
    <w:rsid w:val="006E5AFB"/>
    <w:rsid w:val="006F1102"/>
    <w:rsid w:val="007008BC"/>
    <w:rsid w:val="00771EA5"/>
    <w:rsid w:val="00775829"/>
    <w:rsid w:val="00785493"/>
    <w:rsid w:val="007B5FBD"/>
    <w:rsid w:val="007C1FC9"/>
    <w:rsid w:val="008344DC"/>
    <w:rsid w:val="008547B3"/>
    <w:rsid w:val="0086600D"/>
    <w:rsid w:val="00885048"/>
    <w:rsid w:val="008A11F0"/>
    <w:rsid w:val="008B444B"/>
    <w:rsid w:val="008B6AD4"/>
    <w:rsid w:val="008D2D13"/>
    <w:rsid w:val="0093216B"/>
    <w:rsid w:val="00932C1D"/>
    <w:rsid w:val="009A56FD"/>
    <w:rsid w:val="00A2428E"/>
    <w:rsid w:val="00A54751"/>
    <w:rsid w:val="00A63052"/>
    <w:rsid w:val="00A717AE"/>
    <w:rsid w:val="00A743F5"/>
    <w:rsid w:val="00A90AAE"/>
    <w:rsid w:val="00AA5028"/>
    <w:rsid w:val="00AB6436"/>
    <w:rsid w:val="00AD5C76"/>
    <w:rsid w:val="00B54905"/>
    <w:rsid w:val="00B55E94"/>
    <w:rsid w:val="00B77A19"/>
    <w:rsid w:val="00B86962"/>
    <w:rsid w:val="00B90C01"/>
    <w:rsid w:val="00BC627E"/>
    <w:rsid w:val="00BD7F5A"/>
    <w:rsid w:val="00BE48AA"/>
    <w:rsid w:val="00C04B71"/>
    <w:rsid w:val="00C13D8F"/>
    <w:rsid w:val="00C277A7"/>
    <w:rsid w:val="00C662AA"/>
    <w:rsid w:val="00C765A4"/>
    <w:rsid w:val="00C953DC"/>
    <w:rsid w:val="00C97988"/>
    <w:rsid w:val="00CE603C"/>
    <w:rsid w:val="00CF1921"/>
    <w:rsid w:val="00D15B86"/>
    <w:rsid w:val="00D26D36"/>
    <w:rsid w:val="00D406C6"/>
    <w:rsid w:val="00D612FE"/>
    <w:rsid w:val="00D807F6"/>
    <w:rsid w:val="00DB26ED"/>
    <w:rsid w:val="00DB63A2"/>
    <w:rsid w:val="00DD3C99"/>
    <w:rsid w:val="00E0624A"/>
    <w:rsid w:val="00E26955"/>
    <w:rsid w:val="00E40348"/>
    <w:rsid w:val="00E6032F"/>
    <w:rsid w:val="00EB7F70"/>
    <w:rsid w:val="00F05684"/>
    <w:rsid w:val="00F2084A"/>
    <w:rsid w:val="00F23DDF"/>
    <w:rsid w:val="00F40CF9"/>
    <w:rsid w:val="00F508E6"/>
    <w:rsid w:val="00F71D14"/>
    <w:rsid w:val="00F72F13"/>
    <w:rsid w:val="00F73768"/>
    <w:rsid w:val="00FB4B41"/>
    <w:rsid w:val="00FB68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DB0AB3"/>
  <w15:chartTrackingRefBased/>
  <w15:docId w15:val="{80599E88-1474-FB48-B3F9-739E2D2472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BD7F5A"/>
    <w:pPr>
      <w:spacing w:before="240" w:after="240" w:line="300" w:lineRule="auto"/>
    </w:pPr>
    <w:rPr>
      <w:sz w:val="22"/>
    </w:rPr>
  </w:style>
  <w:style w:type="paragraph" w:styleId="Heading1">
    <w:name w:val="heading 1"/>
    <w:basedOn w:val="Normal"/>
    <w:next w:val="Normal"/>
    <w:link w:val="Heading1Char"/>
    <w:uiPriority w:val="9"/>
    <w:qFormat/>
    <w:rsid w:val="00473D39"/>
    <w:pPr>
      <w:keepNext/>
      <w:keepLines/>
      <w:pageBreakBefore/>
      <w:shd w:val="clear" w:color="auto" w:fill="5B2A85" w:themeFill="accent1"/>
      <w:ind w:left="720" w:right="-1440" w:firstLine="360"/>
      <w:outlineLvl w:val="0"/>
    </w:pPr>
    <w:rPr>
      <w:rFonts w:asciiTheme="majorHAnsi" w:eastAsiaTheme="majorEastAsia" w:hAnsiTheme="majorHAnsi" w:cstheme="majorBidi"/>
      <w:b/>
      <w:color w:val="FFFFFF" w:themeColor="background1"/>
      <w:sz w:val="32"/>
      <w:szCs w:val="32"/>
    </w:rPr>
  </w:style>
  <w:style w:type="paragraph" w:styleId="Heading2">
    <w:name w:val="heading 2"/>
    <w:basedOn w:val="Normal"/>
    <w:next w:val="Normal"/>
    <w:link w:val="Heading2Char"/>
    <w:uiPriority w:val="9"/>
    <w:unhideWhenUsed/>
    <w:qFormat/>
    <w:rsid w:val="00B90C01"/>
    <w:pPr>
      <w:keepNext/>
      <w:keepLines/>
      <w:spacing w:before="40"/>
      <w:outlineLvl w:val="1"/>
    </w:pPr>
    <w:rPr>
      <w:rFonts w:asciiTheme="majorHAnsi" w:eastAsiaTheme="majorEastAsia" w:hAnsiTheme="majorHAnsi" w:cstheme="majorBidi"/>
      <w:color w:val="441F63" w:themeColor="accent1" w:themeShade="BF"/>
      <w:sz w:val="28"/>
      <w:szCs w:val="26"/>
    </w:rPr>
  </w:style>
  <w:style w:type="paragraph" w:styleId="Heading3">
    <w:name w:val="heading 3"/>
    <w:basedOn w:val="Normal"/>
    <w:next w:val="Normal"/>
    <w:link w:val="Heading3Char"/>
    <w:uiPriority w:val="9"/>
    <w:unhideWhenUsed/>
    <w:qFormat/>
    <w:rsid w:val="00F508E6"/>
    <w:pPr>
      <w:keepNext/>
      <w:keepLines/>
      <w:spacing w:before="40"/>
      <w:outlineLvl w:val="2"/>
    </w:pPr>
    <w:rPr>
      <w:rFonts w:asciiTheme="majorHAnsi" w:eastAsiaTheme="majorEastAsia" w:hAnsiTheme="majorHAnsi" w:cstheme="majorBidi"/>
      <w:color w:val="2D1542" w:themeColor="accent1" w:themeShade="7F"/>
      <w:sz w:val="24"/>
    </w:rPr>
  </w:style>
  <w:style w:type="paragraph" w:styleId="Heading4">
    <w:name w:val="heading 4"/>
    <w:basedOn w:val="Normal"/>
    <w:next w:val="Normal"/>
    <w:link w:val="Heading4Char"/>
    <w:uiPriority w:val="9"/>
    <w:unhideWhenUsed/>
    <w:qFormat/>
    <w:rsid w:val="00F508E6"/>
    <w:pPr>
      <w:keepNext/>
      <w:keepLines/>
      <w:spacing w:before="40"/>
      <w:outlineLvl w:val="3"/>
    </w:pPr>
    <w:rPr>
      <w:rFonts w:asciiTheme="majorHAnsi" w:eastAsiaTheme="majorEastAsia" w:hAnsiTheme="majorHAnsi" w:cstheme="majorBidi"/>
      <w:i/>
      <w:iCs/>
      <w:color w:val="441F63" w:themeColor="accent1" w:themeShade="BF"/>
    </w:rPr>
  </w:style>
  <w:style w:type="paragraph" w:styleId="Heading5">
    <w:name w:val="heading 5"/>
    <w:basedOn w:val="Normal"/>
    <w:next w:val="Normal"/>
    <w:link w:val="Heading5Char"/>
    <w:uiPriority w:val="9"/>
    <w:unhideWhenUsed/>
    <w:qFormat/>
    <w:rsid w:val="00F508E6"/>
    <w:pPr>
      <w:keepNext/>
      <w:keepLines/>
      <w:spacing w:before="40"/>
      <w:outlineLvl w:val="4"/>
    </w:pPr>
    <w:rPr>
      <w:rFonts w:asciiTheme="majorHAnsi" w:eastAsiaTheme="majorEastAsia" w:hAnsiTheme="majorHAnsi" w:cstheme="majorBidi"/>
      <w:color w:val="441F63"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23410"/>
    <w:pPr>
      <w:tabs>
        <w:tab w:val="center" w:pos="4680"/>
        <w:tab w:val="right" w:pos="9360"/>
      </w:tabs>
    </w:pPr>
  </w:style>
  <w:style w:type="character" w:customStyle="1" w:styleId="HeaderChar">
    <w:name w:val="Header Char"/>
    <w:basedOn w:val="DefaultParagraphFont"/>
    <w:link w:val="Header"/>
    <w:uiPriority w:val="99"/>
    <w:rsid w:val="00123410"/>
  </w:style>
  <w:style w:type="paragraph" w:styleId="Footer">
    <w:name w:val="footer"/>
    <w:basedOn w:val="Normal"/>
    <w:link w:val="FooterChar"/>
    <w:uiPriority w:val="99"/>
    <w:unhideWhenUsed/>
    <w:rsid w:val="00123410"/>
    <w:pPr>
      <w:tabs>
        <w:tab w:val="center" w:pos="4680"/>
        <w:tab w:val="right" w:pos="9360"/>
      </w:tabs>
    </w:pPr>
  </w:style>
  <w:style w:type="character" w:customStyle="1" w:styleId="FooterChar">
    <w:name w:val="Footer Char"/>
    <w:basedOn w:val="DefaultParagraphFont"/>
    <w:link w:val="Footer"/>
    <w:uiPriority w:val="99"/>
    <w:rsid w:val="00123410"/>
  </w:style>
  <w:style w:type="character" w:styleId="PageNumber">
    <w:name w:val="page number"/>
    <w:basedOn w:val="DefaultParagraphFont"/>
    <w:uiPriority w:val="99"/>
    <w:semiHidden/>
    <w:unhideWhenUsed/>
    <w:rsid w:val="00123410"/>
  </w:style>
  <w:style w:type="table" w:styleId="TableGrid">
    <w:name w:val="Table Grid"/>
    <w:basedOn w:val="TableNormal"/>
    <w:uiPriority w:val="39"/>
    <w:rsid w:val="00504A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473D39"/>
    <w:rPr>
      <w:rFonts w:asciiTheme="majorHAnsi" w:eastAsiaTheme="majorEastAsia" w:hAnsiTheme="majorHAnsi" w:cstheme="majorBidi"/>
      <w:b/>
      <w:color w:val="FFFFFF" w:themeColor="background1"/>
      <w:sz w:val="32"/>
      <w:szCs w:val="32"/>
      <w:shd w:val="clear" w:color="auto" w:fill="5B2A85" w:themeFill="accent1"/>
    </w:rPr>
  </w:style>
  <w:style w:type="paragraph" w:styleId="TOCHeading">
    <w:name w:val="TOC Heading"/>
    <w:basedOn w:val="TOC1"/>
    <w:next w:val="Normal"/>
    <w:uiPriority w:val="39"/>
    <w:unhideWhenUsed/>
    <w:qFormat/>
    <w:rsid w:val="00B90C01"/>
    <w:pPr>
      <w:spacing w:before="120" w:line="276" w:lineRule="auto"/>
    </w:pPr>
    <w:rPr>
      <w:b w:val="0"/>
      <w:bCs/>
      <w:sz w:val="28"/>
      <w:szCs w:val="28"/>
    </w:rPr>
  </w:style>
  <w:style w:type="character" w:customStyle="1" w:styleId="Heading2Char">
    <w:name w:val="Heading 2 Char"/>
    <w:basedOn w:val="DefaultParagraphFont"/>
    <w:link w:val="Heading2"/>
    <w:uiPriority w:val="9"/>
    <w:rsid w:val="00B90C01"/>
    <w:rPr>
      <w:rFonts w:asciiTheme="majorHAnsi" w:eastAsiaTheme="majorEastAsia" w:hAnsiTheme="majorHAnsi" w:cstheme="majorBidi"/>
      <w:color w:val="441F63" w:themeColor="accent1" w:themeShade="BF"/>
      <w:sz w:val="28"/>
      <w:szCs w:val="26"/>
    </w:rPr>
  </w:style>
  <w:style w:type="paragraph" w:styleId="TOC1">
    <w:name w:val="toc 1"/>
    <w:basedOn w:val="Normal"/>
    <w:next w:val="Normal"/>
    <w:autoRedefine/>
    <w:uiPriority w:val="39"/>
    <w:unhideWhenUsed/>
    <w:rsid w:val="00473D39"/>
    <w:pPr>
      <w:tabs>
        <w:tab w:val="right" w:leader="dot" w:pos="9350"/>
      </w:tabs>
      <w:spacing w:before="0" w:after="0"/>
    </w:pPr>
    <w:rPr>
      <w:rFonts w:asciiTheme="majorHAnsi" w:hAnsiTheme="majorHAnsi"/>
      <w:b/>
      <w:color w:val="5D2C87"/>
      <w:sz w:val="24"/>
    </w:rPr>
  </w:style>
  <w:style w:type="character" w:styleId="Hyperlink">
    <w:name w:val="Hyperlink"/>
    <w:basedOn w:val="DefaultParagraphFont"/>
    <w:uiPriority w:val="99"/>
    <w:unhideWhenUsed/>
    <w:rsid w:val="00E26955"/>
    <w:rPr>
      <w:color w:val="0066FF" w:themeColor="hyperlink"/>
      <w:u w:val="single"/>
    </w:rPr>
  </w:style>
  <w:style w:type="paragraph" w:styleId="Caption">
    <w:name w:val="caption"/>
    <w:aliases w:val="Table,题注王英杰,Caption Char Char Char Char,Caption Figure"/>
    <w:basedOn w:val="Normal"/>
    <w:next w:val="Normal"/>
    <w:link w:val="CaptionChar"/>
    <w:uiPriority w:val="35"/>
    <w:unhideWhenUsed/>
    <w:qFormat/>
    <w:rsid w:val="0093216B"/>
    <w:pPr>
      <w:spacing w:after="200"/>
      <w:jc w:val="center"/>
    </w:pPr>
    <w:rPr>
      <w:b/>
      <w:iCs/>
      <w:color w:val="000000" w:themeColor="text1"/>
      <w:sz w:val="24"/>
      <w:szCs w:val="18"/>
    </w:rPr>
  </w:style>
  <w:style w:type="paragraph" w:styleId="TOC3">
    <w:name w:val="toc 3"/>
    <w:basedOn w:val="Normal"/>
    <w:next w:val="Normal"/>
    <w:autoRedefine/>
    <w:uiPriority w:val="39"/>
    <w:unhideWhenUsed/>
    <w:rsid w:val="00641681"/>
    <w:pPr>
      <w:spacing w:before="0" w:after="0"/>
      <w:ind w:left="446"/>
    </w:pPr>
  </w:style>
  <w:style w:type="paragraph" w:styleId="TOC2">
    <w:name w:val="toc 2"/>
    <w:basedOn w:val="Heading2"/>
    <w:next w:val="Normal"/>
    <w:autoRedefine/>
    <w:uiPriority w:val="39"/>
    <w:unhideWhenUsed/>
    <w:rsid w:val="00BD7F5A"/>
    <w:pPr>
      <w:spacing w:before="0" w:after="0"/>
      <w:ind w:left="245"/>
    </w:pPr>
    <w:rPr>
      <w:sz w:val="22"/>
    </w:rPr>
  </w:style>
  <w:style w:type="character" w:customStyle="1" w:styleId="Heading3Char">
    <w:name w:val="Heading 3 Char"/>
    <w:basedOn w:val="DefaultParagraphFont"/>
    <w:link w:val="Heading3"/>
    <w:uiPriority w:val="9"/>
    <w:rsid w:val="00F508E6"/>
    <w:rPr>
      <w:rFonts w:asciiTheme="majorHAnsi" w:eastAsiaTheme="majorEastAsia" w:hAnsiTheme="majorHAnsi" w:cstheme="majorBidi"/>
      <w:color w:val="2D1542" w:themeColor="accent1" w:themeShade="7F"/>
    </w:rPr>
  </w:style>
  <w:style w:type="character" w:customStyle="1" w:styleId="Heading4Char">
    <w:name w:val="Heading 4 Char"/>
    <w:basedOn w:val="DefaultParagraphFont"/>
    <w:link w:val="Heading4"/>
    <w:uiPriority w:val="9"/>
    <w:rsid w:val="00F508E6"/>
    <w:rPr>
      <w:rFonts w:asciiTheme="majorHAnsi" w:eastAsiaTheme="majorEastAsia" w:hAnsiTheme="majorHAnsi" w:cstheme="majorBidi"/>
      <w:i/>
      <w:iCs/>
      <w:color w:val="441F63" w:themeColor="accent1" w:themeShade="BF"/>
      <w:sz w:val="22"/>
    </w:rPr>
  </w:style>
  <w:style w:type="character" w:customStyle="1" w:styleId="Heading5Char">
    <w:name w:val="Heading 5 Char"/>
    <w:basedOn w:val="DefaultParagraphFont"/>
    <w:link w:val="Heading5"/>
    <w:uiPriority w:val="9"/>
    <w:rsid w:val="00F508E6"/>
    <w:rPr>
      <w:rFonts w:asciiTheme="majorHAnsi" w:eastAsiaTheme="majorEastAsia" w:hAnsiTheme="majorHAnsi" w:cstheme="majorBidi"/>
      <w:color w:val="441F63" w:themeColor="accent1" w:themeShade="BF"/>
      <w:sz w:val="22"/>
    </w:rPr>
  </w:style>
  <w:style w:type="character" w:customStyle="1" w:styleId="UnresolvedMention1">
    <w:name w:val="Unresolved Mention1"/>
    <w:basedOn w:val="DefaultParagraphFont"/>
    <w:uiPriority w:val="99"/>
    <w:semiHidden/>
    <w:unhideWhenUsed/>
    <w:rsid w:val="00F508E6"/>
    <w:rPr>
      <w:color w:val="808080"/>
      <w:shd w:val="clear" w:color="auto" w:fill="E6E6E6"/>
    </w:rPr>
  </w:style>
  <w:style w:type="table" w:styleId="TableGridLight">
    <w:name w:val="Grid Table Light"/>
    <w:basedOn w:val="TableNormal"/>
    <w:uiPriority w:val="40"/>
    <w:rsid w:val="00640297"/>
    <w:tblPr>
      <w:tblBorders>
        <w:insideH w:val="dashSmallGap" w:sz="4" w:space="0" w:color="5B2A85" w:themeColor="accent1"/>
        <w:insideV w:val="dashSmallGap" w:sz="4" w:space="0" w:color="5B2A85" w:themeColor="accent1"/>
      </w:tblBorders>
    </w:tblPr>
    <w:tblStylePr w:type="firstRow">
      <w:tblPr/>
      <w:tcPr>
        <w:tcBorders>
          <w:top w:val="nil"/>
          <w:left w:val="nil"/>
          <w:bottom w:val="threeDEmboss" w:sz="18" w:space="0" w:color="5B2A85" w:themeColor="accent1"/>
          <w:right w:val="nil"/>
          <w:insideH w:val="nil"/>
          <w:insideV w:val="nil"/>
        </w:tcBorders>
      </w:tcPr>
    </w:tblStylePr>
    <w:tblStylePr w:type="firstCol">
      <w:tblPr/>
      <w:tcPr>
        <w:tcBorders>
          <w:top w:val="nil"/>
          <w:left w:val="nil"/>
          <w:bottom w:val="nil"/>
          <w:right w:val="threeDEmboss" w:sz="18" w:space="0" w:color="5B2A85" w:themeColor="accent1"/>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style>
  <w:style w:type="paragraph" w:customStyle="1" w:styleId="Figurecaption">
    <w:name w:val="Figure caption"/>
    <w:basedOn w:val="Caption"/>
    <w:qFormat/>
    <w:rsid w:val="008547B3"/>
  </w:style>
  <w:style w:type="paragraph" w:customStyle="1" w:styleId="TableCaption">
    <w:name w:val="Table Caption"/>
    <w:basedOn w:val="Caption"/>
    <w:qFormat/>
    <w:rsid w:val="008547B3"/>
  </w:style>
  <w:style w:type="paragraph" w:customStyle="1" w:styleId="ReportTitle">
    <w:name w:val="Report Title"/>
    <w:basedOn w:val="Normal"/>
    <w:qFormat/>
    <w:rsid w:val="00473D39"/>
    <w:pPr>
      <w:jc w:val="right"/>
    </w:pPr>
    <w:rPr>
      <w:rFonts w:ascii="Avenir Next Medium" w:hAnsi="Avenir Next Medium" w:cs="Gill Sans"/>
      <w:color w:val="000000" w:themeColor="text1"/>
      <w:sz w:val="72"/>
      <w:szCs w:val="72"/>
    </w:rPr>
  </w:style>
  <w:style w:type="paragraph" w:customStyle="1" w:styleId="ReportDate">
    <w:name w:val="Report Date"/>
    <w:basedOn w:val="Normal"/>
    <w:qFormat/>
    <w:rsid w:val="00473D39"/>
    <w:pPr>
      <w:jc w:val="right"/>
    </w:pPr>
    <w:rPr>
      <w:rFonts w:ascii="Avenir Next Demi Bold" w:hAnsi="Avenir Next Demi Bold"/>
      <w:b/>
      <w:sz w:val="36"/>
      <w:szCs w:val="36"/>
    </w:rPr>
  </w:style>
  <w:style w:type="paragraph" w:customStyle="1" w:styleId="Default">
    <w:name w:val="Default"/>
    <w:rsid w:val="006E2E11"/>
    <w:pPr>
      <w:autoSpaceDE w:val="0"/>
      <w:autoSpaceDN w:val="0"/>
      <w:adjustRightInd w:val="0"/>
    </w:pPr>
    <w:rPr>
      <w:rFonts w:ascii="Calibri" w:hAnsi="Calibri" w:cs="Calibri"/>
      <w:color w:val="000000"/>
    </w:rPr>
  </w:style>
  <w:style w:type="character" w:styleId="CommentReference">
    <w:name w:val="annotation reference"/>
    <w:basedOn w:val="DefaultParagraphFont"/>
    <w:uiPriority w:val="99"/>
    <w:semiHidden/>
    <w:unhideWhenUsed/>
    <w:rsid w:val="006E2E11"/>
    <w:rPr>
      <w:sz w:val="16"/>
      <w:szCs w:val="16"/>
    </w:rPr>
  </w:style>
  <w:style w:type="paragraph" w:styleId="CommentText">
    <w:name w:val="annotation text"/>
    <w:basedOn w:val="Normal"/>
    <w:link w:val="CommentTextChar"/>
    <w:uiPriority w:val="99"/>
    <w:unhideWhenUsed/>
    <w:rsid w:val="006E2E11"/>
    <w:pPr>
      <w:spacing w:before="0" w:after="160" w:line="240" w:lineRule="auto"/>
    </w:pPr>
    <w:rPr>
      <w:sz w:val="20"/>
      <w:szCs w:val="20"/>
    </w:rPr>
  </w:style>
  <w:style w:type="character" w:customStyle="1" w:styleId="CommentTextChar">
    <w:name w:val="Comment Text Char"/>
    <w:basedOn w:val="DefaultParagraphFont"/>
    <w:link w:val="CommentText"/>
    <w:uiPriority w:val="99"/>
    <w:rsid w:val="006E2E11"/>
    <w:rPr>
      <w:sz w:val="20"/>
      <w:szCs w:val="20"/>
    </w:rPr>
  </w:style>
  <w:style w:type="character" w:customStyle="1" w:styleId="CaptionChar">
    <w:name w:val="Caption Char"/>
    <w:aliases w:val="Table Char,题注王英杰 Char,Caption Char Char Char Char Char,Caption Figure Char"/>
    <w:link w:val="Caption"/>
    <w:uiPriority w:val="35"/>
    <w:rsid w:val="006E2E11"/>
    <w:rPr>
      <w:b/>
      <w:iCs/>
      <w:color w:val="000000" w:themeColor="text1"/>
      <w:szCs w:val="18"/>
    </w:rPr>
  </w:style>
  <w:style w:type="paragraph" w:styleId="ListParagraph">
    <w:name w:val="List Paragraph"/>
    <w:basedOn w:val="Normal"/>
    <w:uiPriority w:val="34"/>
    <w:qFormat/>
    <w:rsid w:val="002A73C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9797672">
      <w:bodyDiv w:val="1"/>
      <w:marLeft w:val="0"/>
      <w:marRight w:val="0"/>
      <w:marTop w:val="0"/>
      <w:marBottom w:val="0"/>
      <w:divBdr>
        <w:top w:val="none" w:sz="0" w:space="0" w:color="auto"/>
        <w:left w:val="none" w:sz="0" w:space="0" w:color="auto"/>
        <w:bottom w:val="none" w:sz="0" w:space="0" w:color="auto"/>
        <w:right w:val="none" w:sz="0" w:space="0" w:color="auto"/>
      </w:divBdr>
    </w:div>
    <w:div w:id="705838962">
      <w:bodyDiv w:val="1"/>
      <w:marLeft w:val="0"/>
      <w:marRight w:val="0"/>
      <w:marTop w:val="0"/>
      <w:marBottom w:val="0"/>
      <w:divBdr>
        <w:top w:val="none" w:sz="0" w:space="0" w:color="auto"/>
        <w:left w:val="none" w:sz="0" w:space="0" w:color="auto"/>
        <w:bottom w:val="none" w:sz="0" w:space="0" w:color="auto"/>
        <w:right w:val="none" w:sz="0" w:space="0" w:color="auto"/>
      </w:divBdr>
    </w:div>
    <w:div w:id="1136336435">
      <w:bodyDiv w:val="1"/>
      <w:marLeft w:val="0"/>
      <w:marRight w:val="0"/>
      <w:marTop w:val="0"/>
      <w:marBottom w:val="0"/>
      <w:divBdr>
        <w:top w:val="none" w:sz="0" w:space="0" w:color="auto"/>
        <w:left w:val="none" w:sz="0" w:space="0" w:color="auto"/>
        <w:bottom w:val="none" w:sz="0" w:space="0" w:color="auto"/>
        <w:right w:val="none" w:sz="0" w:space="0" w:color="auto"/>
      </w:divBdr>
    </w:div>
    <w:div w:id="1449811851">
      <w:bodyDiv w:val="1"/>
      <w:marLeft w:val="0"/>
      <w:marRight w:val="0"/>
      <w:marTop w:val="0"/>
      <w:marBottom w:val="0"/>
      <w:divBdr>
        <w:top w:val="none" w:sz="0" w:space="0" w:color="auto"/>
        <w:left w:val="none" w:sz="0" w:space="0" w:color="auto"/>
        <w:bottom w:val="none" w:sz="0" w:space="0" w:color="auto"/>
        <w:right w:val="none" w:sz="0" w:space="0" w:color="auto"/>
      </w:divBdr>
    </w:div>
    <w:div w:id="2077240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7.pn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6.svg"/><Relationship Id="rId25" Type="http://schemas.openxmlformats.org/officeDocument/2006/relationships/image" Target="media/image12.gi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hyperlink" Target="https://ai4ce.github.io/NYU-VP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cocodataset.org/"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jpeg"/><Relationship Id="rId28" Type="http://schemas.openxmlformats.org/officeDocument/2006/relationships/image" Target="media/image15.jpeg"/><Relationship Id="rId10" Type="http://schemas.openxmlformats.org/officeDocument/2006/relationships/header" Target="header1.xml"/><Relationship Id="rId19" Type="http://schemas.openxmlformats.org/officeDocument/2006/relationships/image" Target="media/image8.sv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null)"/><Relationship Id="rId14" Type="http://schemas.openxmlformats.org/officeDocument/2006/relationships/hyperlink" Target="https://www.courthousenews.com/judge-orders-10-year-plan-to-make-nyc-crosswalks-accessible/" TargetMode="External"/><Relationship Id="rId22" Type="http://schemas.openxmlformats.org/officeDocument/2006/relationships/hyperlink" Target="https://github.com/mseg-dataset/mseg-api" TargetMode="External"/><Relationship Id="rId27" Type="http://schemas.openxmlformats.org/officeDocument/2006/relationships/image" Target="media/image14.jpeg"/><Relationship Id="rId30" Type="http://schemas.openxmlformats.org/officeDocument/2006/relationships/header" Target="header3.xml"/><Relationship Id="rId8" Type="http://schemas.openxmlformats.org/officeDocument/2006/relationships/image" Target="media/image1.(nul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C2SMART purple accent">
      <a:dk1>
        <a:srgbClr val="000000"/>
      </a:dk1>
      <a:lt1>
        <a:srgbClr val="FFFFFF"/>
      </a:lt1>
      <a:dk2>
        <a:srgbClr val="56555A"/>
      </a:dk2>
      <a:lt2>
        <a:srgbClr val="00CADA"/>
      </a:lt2>
      <a:accent1>
        <a:srgbClr val="5B2A85"/>
      </a:accent1>
      <a:accent2>
        <a:srgbClr val="008F97"/>
      </a:accent2>
      <a:accent3>
        <a:srgbClr val="FFD100"/>
      </a:accent3>
      <a:accent4>
        <a:srgbClr val="CB1E41"/>
      </a:accent4>
      <a:accent5>
        <a:srgbClr val="45A5ED"/>
      </a:accent5>
      <a:accent6>
        <a:srgbClr val="5982DB"/>
      </a:accent6>
      <a:hlink>
        <a:srgbClr val="0066FF"/>
      </a:hlink>
      <a:folHlink>
        <a:srgbClr val="666699"/>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F46DC4-4EFB-A545-B927-0E3EF83A8D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28</Pages>
  <Words>4518</Words>
  <Characters>25759</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Report Title</vt:lpstr>
    </vt:vector>
  </TitlesOfParts>
  <Manager/>
  <Company/>
  <LinksUpToDate>false</LinksUpToDate>
  <CharactersWithSpaces>30217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Title</dc:title>
  <dc:subject/>
  <dc:creator>Microsoft Office User</dc:creator>
  <cp:keywords/>
  <dc:description/>
  <cp:lastModifiedBy>Molly Seeley</cp:lastModifiedBy>
  <cp:revision>5</cp:revision>
  <cp:lastPrinted>2018-03-06T04:18:00Z</cp:lastPrinted>
  <dcterms:created xsi:type="dcterms:W3CDTF">2022-11-19T17:32:00Z</dcterms:created>
  <dcterms:modified xsi:type="dcterms:W3CDTF">2022-11-19T18:05:00Z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LE">
    <vt:lpwstr>Report Title</vt:lpwstr>
  </property>
</Properties>
</file>